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6" w:type="dxa"/>
        <w:tblInd w:w="-176" w:type="dxa"/>
        <w:tblLayout w:type="fixed"/>
        <w:tblLook w:val="00A0" w:firstRow="1" w:lastRow="0" w:firstColumn="1" w:lastColumn="0" w:noHBand="0" w:noVBand="0"/>
      </w:tblPr>
      <w:tblGrid>
        <w:gridCol w:w="3120"/>
        <w:gridCol w:w="6286"/>
      </w:tblGrid>
      <w:tr w:rsidR="00E4352A" w:rsidRPr="00E4352A" w14:paraId="326E4E9A" w14:textId="77777777" w:rsidTr="00D812F0">
        <w:trPr>
          <w:trHeight w:val="719"/>
        </w:trPr>
        <w:tc>
          <w:tcPr>
            <w:tcW w:w="3120" w:type="dxa"/>
          </w:tcPr>
          <w:p w14:paraId="5EEC4C74" w14:textId="440584BA" w:rsidR="004A661D" w:rsidRPr="00E4352A" w:rsidRDefault="00C97F75" w:rsidP="00000E31">
            <w:pPr>
              <w:jc w:val="center"/>
              <w:rPr>
                <w:rFonts w:ascii="Times New Roman" w:hAnsi="Times New Roman"/>
                <w:b/>
                <w:sz w:val="26"/>
                <w:szCs w:val="26"/>
                <w:lang w:val="nl-NL"/>
              </w:rPr>
            </w:pPr>
            <w:bookmarkStart w:id="0" w:name="_GoBack"/>
            <w:bookmarkEnd w:id="0"/>
            <w:r w:rsidRPr="00E4352A">
              <w:rPr>
                <w:rFonts w:ascii="Times New Roman" w:hAnsi="Times New Roman"/>
                <w:b/>
                <w:sz w:val="26"/>
                <w:szCs w:val="26"/>
                <w:lang w:val="nl-NL"/>
              </w:rPr>
              <w:t>ỦY</w:t>
            </w:r>
            <w:r w:rsidR="004A661D" w:rsidRPr="00E4352A">
              <w:rPr>
                <w:rFonts w:ascii="Times New Roman" w:hAnsi="Times New Roman"/>
                <w:b/>
                <w:sz w:val="26"/>
                <w:szCs w:val="26"/>
                <w:lang w:val="nl-NL"/>
              </w:rPr>
              <w:t xml:space="preserve"> BAN NHÂN DÂN </w:t>
            </w:r>
          </w:p>
          <w:p w14:paraId="2A3DDCDA" w14:textId="77777777" w:rsidR="004A661D" w:rsidRPr="00E4352A" w:rsidRDefault="004A661D" w:rsidP="00000E31">
            <w:pPr>
              <w:jc w:val="center"/>
              <w:rPr>
                <w:rFonts w:ascii="Times New Roman" w:hAnsi="Times New Roman"/>
                <w:b/>
                <w:sz w:val="26"/>
                <w:szCs w:val="26"/>
                <w:lang w:val="nl-NL"/>
              </w:rPr>
            </w:pPr>
            <w:r w:rsidRPr="00E4352A">
              <w:rPr>
                <w:rFonts w:ascii="Times New Roman" w:hAnsi="Times New Roman"/>
                <w:b/>
                <w:sz w:val="26"/>
                <w:szCs w:val="26"/>
                <w:lang w:val="nl-NL"/>
              </w:rPr>
              <w:t>TỈNH BẮC GIANG</w:t>
            </w:r>
          </w:p>
          <w:p w14:paraId="224E6174" w14:textId="77777777" w:rsidR="004A661D" w:rsidRPr="00E4352A" w:rsidRDefault="00A070FA" w:rsidP="00000E31">
            <w:pPr>
              <w:jc w:val="center"/>
              <w:rPr>
                <w:rFonts w:ascii="Times New Roman" w:hAnsi="Times New Roman"/>
                <w:b/>
                <w:sz w:val="26"/>
                <w:szCs w:val="26"/>
                <w:lang w:val="nl-NL"/>
              </w:rPr>
            </w:pPr>
            <w:r w:rsidRPr="00E4352A">
              <w:rPr>
                <w:rFonts w:ascii="Times New Roman" w:hAnsi="Times New Roman"/>
                <w:noProof/>
              </w:rPr>
              <mc:AlternateContent>
                <mc:Choice Requires="wps">
                  <w:drawing>
                    <wp:anchor distT="4294967295" distB="4294967295" distL="114300" distR="114300" simplePos="0" relativeHeight="251657216" behindDoc="0" locked="0" layoutInCell="1" allowOverlap="1" wp14:anchorId="0669A024" wp14:editId="1D313AA8">
                      <wp:simplePos x="0" y="0"/>
                      <wp:positionH relativeFrom="column">
                        <wp:posOffset>598170</wp:posOffset>
                      </wp:positionH>
                      <wp:positionV relativeFrom="paragraph">
                        <wp:posOffset>82549</wp:posOffset>
                      </wp:positionV>
                      <wp:extent cx="6096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65754D" id="Straight Connector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1pt,6.5pt" to="95.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jo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"/>
                  </w:pict>
                </mc:Fallback>
              </mc:AlternateContent>
            </w:r>
          </w:p>
        </w:tc>
        <w:tc>
          <w:tcPr>
            <w:tcW w:w="6286" w:type="dxa"/>
          </w:tcPr>
          <w:p w14:paraId="33FD52D8" w14:textId="77777777" w:rsidR="004A661D" w:rsidRPr="00E4352A" w:rsidRDefault="004A661D" w:rsidP="00000E31">
            <w:pPr>
              <w:jc w:val="center"/>
              <w:rPr>
                <w:rFonts w:ascii="Times New Roman" w:hAnsi="Times New Roman"/>
                <w:b/>
                <w:lang w:val="nl-NL"/>
              </w:rPr>
            </w:pPr>
            <w:r w:rsidRPr="00E4352A">
              <w:rPr>
                <w:rFonts w:ascii="Times New Roman" w:hAnsi="Times New Roman"/>
                <w:b/>
                <w:lang w:val="nl-NL"/>
              </w:rPr>
              <w:t>CỘNG HÒA XÃ HỘI CHỦ NGHĨA VIỆT NAM</w:t>
            </w:r>
          </w:p>
          <w:p w14:paraId="185FE8AF" w14:textId="77777777" w:rsidR="004A661D" w:rsidRPr="00E4352A" w:rsidRDefault="00A070FA" w:rsidP="00000E31">
            <w:pPr>
              <w:jc w:val="center"/>
              <w:rPr>
                <w:rFonts w:ascii="Times New Roman" w:hAnsi="Times New Roman"/>
                <w:b/>
                <w:lang w:val="nl-NL"/>
              </w:rPr>
            </w:pPr>
            <w:r w:rsidRPr="00E4352A">
              <w:rPr>
                <w:rFonts w:ascii="Times New Roman" w:hAnsi="Times New Roman"/>
                <w:noProof/>
              </w:rPr>
              <mc:AlternateContent>
                <mc:Choice Requires="wps">
                  <w:drawing>
                    <wp:anchor distT="4294967295" distB="4294967295" distL="114300" distR="114300" simplePos="0" relativeHeight="251658240" behindDoc="0" locked="0" layoutInCell="1" allowOverlap="1" wp14:anchorId="04A3EDA4" wp14:editId="1FE05F4F">
                      <wp:simplePos x="0" y="0"/>
                      <wp:positionH relativeFrom="column">
                        <wp:posOffset>845820</wp:posOffset>
                      </wp:positionH>
                      <wp:positionV relativeFrom="paragraph">
                        <wp:posOffset>238759</wp:posOffset>
                      </wp:positionV>
                      <wp:extent cx="21336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A2478D"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6pt,18.8pt" to="234.6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It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cTSbz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"/>
                  </w:pict>
                </mc:Fallback>
              </mc:AlternateContent>
            </w:r>
            <w:r w:rsidR="004A661D" w:rsidRPr="00E4352A">
              <w:rPr>
                <w:rFonts w:ascii="Times New Roman" w:hAnsi="Times New Roman"/>
                <w:b/>
                <w:lang w:val="nl-NL"/>
              </w:rPr>
              <w:t>Độc lập - Tự do - Hạnh phúc</w:t>
            </w:r>
          </w:p>
        </w:tc>
      </w:tr>
      <w:tr w:rsidR="00E4352A" w:rsidRPr="00E4352A" w14:paraId="26244200" w14:textId="77777777" w:rsidTr="00D812F0">
        <w:trPr>
          <w:trHeight w:val="337"/>
        </w:trPr>
        <w:tc>
          <w:tcPr>
            <w:tcW w:w="3120" w:type="dxa"/>
            <w:vAlign w:val="center"/>
          </w:tcPr>
          <w:p w14:paraId="4CCA394B" w14:textId="77777777" w:rsidR="004A661D" w:rsidRPr="00E4352A" w:rsidRDefault="004A661D" w:rsidP="00000E31">
            <w:pPr>
              <w:jc w:val="center"/>
              <w:rPr>
                <w:rFonts w:ascii="Times New Roman" w:hAnsi="Times New Roman"/>
                <w:sz w:val="26"/>
                <w:szCs w:val="26"/>
                <w:lang w:val="nl-NL"/>
              </w:rPr>
            </w:pPr>
            <w:r w:rsidRPr="00E4352A">
              <w:rPr>
                <w:rFonts w:ascii="Times New Roman" w:hAnsi="Times New Roman"/>
                <w:sz w:val="26"/>
                <w:szCs w:val="26"/>
                <w:lang w:val="nl-NL"/>
              </w:rPr>
              <w:t>Số:           /TTr-UBND</w:t>
            </w:r>
          </w:p>
        </w:tc>
        <w:tc>
          <w:tcPr>
            <w:tcW w:w="6286" w:type="dxa"/>
            <w:vAlign w:val="center"/>
          </w:tcPr>
          <w:p w14:paraId="0504D9CD" w14:textId="45DC0C69" w:rsidR="004A661D" w:rsidRPr="00E4352A" w:rsidRDefault="004A661D" w:rsidP="00000E31">
            <w:pPr>
              <w:jc w:val="center"/>
              <w:rPr>
                <w:rFonts w:ascii="Times New Roman" w:hAnsi="Times New Roman"/>
                <w:i/>
                <w:lang w:val="nl-NL"/>
              </w:rPr>
            </w:pPr>
            <w:r w:rsidRPr="00E4352A">
              <w:rPr>
                <w:rFonts w:ascii="Times New Roman" w:hAnsi="Times New Roman"/>
                <w:i/>
                <w:lang w:val="nl-NL"/>
              </w:rPr>
              <w:t>Bắc Giang,  ngày        tháng      năm 202</w:t>
            </w:r>
            <w:r w:rsidR="0062515B" w:rsidRPr="00E4352A">
              <w:rPr>
                <w:rFonts w:ascii="Times New Roman" w:hAnsi="Times New Roman"/>
                <w:i/>
                <w:lang w:val="nl-NL"/>
              </w:rPr>
              <w:t>3</w:t>
            </w:r>
          </w:p>
        </w:tc>
      </w:tr>
    </w:tbl>
    <w:p w14:paraId="7A271F79" w14:textId="68115793" w:rsidR="00EE7572" w:rsidRPr="00E4352A" w:rsidRDefault="00865ED1" w:rsidP="00EE7572">
      <w:pPr>
        <w:tabs>
          <w:tab w:val="left" w:pos="369"/>
        </w:tabs>
        <w:rPr>
          <w:rFonts w:ascii="Times New Roman" w:hAnsi="Times New Roman"/>
          <w:b/>
          <w:bCs/>
        </w:rPr>
      </w:pPr>
      <w:r w:rsidRPr="00E4352A">
        <w:rPr>
          <w:rFonts w:ascii="Times New Roman" w:hAnsi="Times New Roman"/>
          <w:noProof/>
        </w:rPr>
        <mc:AlternateContent>
          <mc:Choice Requires="wps">
            <w:drawing>
              <wp:anchor distT="0" distB="0" distL="114300" distR="114300" simplePos="0" relativeHeight="251661312" behindDoc="0" locked="0" layoutInCell="1" allowOverlap="1" wp14:anchorId="386AA9DE" wp14:editId="55DEC092">
                <wp:simplePos x="0" y="0"/>
                <wp:positionH relativeFrom="column">
                  <wp:posOffset>253365</wp:posOffset>
                </wp:positionH>
                <wp:positionV relativeFrom="paragraph">
                  <wp:posOffset>104775</wp:posOffset>
                </wp:positionV>
                <wp:extent cx="1066800" cy="3429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42900"/>
                        </a:xfrm>
                        <a:prstGeom prst="rect">
                          <a:avLst/>
                        </a:prstGeom>
                        <a:solidFill>
                          <a:srgbClr val="FFFFFF"/>
                        </a:solidFill>
                        <a:ln w="9525">
                          <a:solidFill>
                            <a:srgbClr val="000000"/>
                          </a:solidFill>
                          <a:miter lim="800000"/>
                          <a:headEnd/>
                          <a:tailEnd/>
                        </a:ln>
                      </wps:spPr>
                      <wps:txbx>
                        <w:txbxContent>
                          <w:p w14:paraId="61BB3C5C" w14:textId="77777777" w:rsidR="00865ED1" w:rsidRPr="00D812F0" w:rsidRDefault="00865ED1" w:rsidP="00865ED1">
                            <w:pPr>
                              <w:spacing w:before="60"/>
                              <w:jc w:val="center"/>
                              <w:rPr>
                                <w:rFonts w:ascii="Times New Roman" w:hAnsi="Times New Roman"/>
                                <w:b/>
                              </w:rPr>
                            </w:pPr>
                            <w:r w:rsidRPr="00D812F0">
                              <w:rPr>
                                <w:rFonts w:ascii="Times New Roman" w:hAnsi="Times New Roman"/>
                                <w:b/>
                                <w:sz w:val="26"/>
                                <w:szCs w:val="26"/>
                              </w:rPr>
                              <w:t xml:space="preserve">DỰ </w:t>
                            </w:r>
                            <w:r w:rsidRPr="00D812F0">
                              <w:rPr>
                                <w:rFonts w:ascii="Times New Roman" w:hAnsi="Times New Roman"/>
                                <w:b/>
                              </w:rPr>
                              <w:t>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6AA9DE" id="Rectangle 2" o:spid="_x0000_s1026" style="position:absolute;margin-left:19.95pt;margin-top:8.25pt;width:8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">
                <v:textbox>
                  <w:txbxContent>
                    <w:p w14:paraId="61BB3C5C" w14:textId="77777777" w:rsidR="00865ED1" w:rsidRPr="00D812F0" w:rsidRDefault="00865ED1" w:rsidP="00865ED1">
                      <w:pPr>
                        <w:spacing w:before="60"/>
                        <w:jc w:val="center"/>
                        <w:rPr>
                          <w:rFonts w:ascii="Times New Roman" w:hAnsi="Times New Roman"/>
                          <w:b/>
                        </w:rPr>
                      </w:pPr>
                      <w:r w:rsidRPr="00D812F0">
                        <w:rPr>
                          <w:rFonts w:ascii="Times New Roman" w:hAnsi="Times New Roman"/>
                          <w:b/>
                          <w:sz w:val="26"/>
                          <w:szCs w:val="26"/>
                        </w:rPr>
                        <w:t xml:space="preserve">DỰ </w:t>
                      </w:r>
                      <w:r w:rsidRPr="00D812F0">
                        <w:rPr>
                          <w:rFonts w:ascii="Times New Roman" w:hAnsi="Times New Roman"/>
                          <w:b/>
                        </w:rPr>
                        <w:t>THẢO</w:t>
                      </w:r>
                    </w:p>
                  </w:txbxContent>
                </v:textbox>
              </v:rect>
            </w:pict>
          </mc:Fallback>
        </mc:AlternateContent>
      </w:r>
    </w:p>
    <w:p w14:paraId="4865BD23" w14:textId="15A7F93D" w:rsidR="004A661D" w:rsidRPr="00E4352A" w:rsidRDefault="004A661D" w:rsidP="00D812F0">
      <w:pPr>
        <w:tabs>
          <w:tab w:val="left" w:pos="369"/>
        </w:tabs>
        <w:jc w:val="center"/>
        <w:rPr>
          <w:rFonts w:ascii="Times New Roman" w:hAnsi="Times New Roman"/>
          <w:b/>
          <w:bCs/>
          <w:lang w:val="nl-NL"/>
        </w:rPr>
      </w:pPr>
    </w:p>
    <w:p w14:paraId="0215BB30" w14:textId="77777777" w:rsidR="004A661D" w:rsidRPr="00E4352A" w:rsidRDefault="004A661D" w:rsidP="0064218F">
      <w:pPr>
        <w:tabs>
          <w:tab w:val="left" w:pos="369"/>
        </w:tabs>
        <w:jc w:val="center"/>
        <w:rPr>
          <w:rFonts w:ascii="Times New Roman" w:hAnsi="Times New Roman"/>
          <w:b/>
          <w:bCs/>
          <w:lang w:val="nl-NL"/>
        </w:rPr>
      </w:pPr>
      <w:r w:rsidRPr="00E4352A">
        <w:rPr>
          <w:rFonts w:ascii="Times New Roman" w:hAnsi="Times New Roman"/>
          <w:b/>
          <w:bCs/>
          <w:lang w:val="nl-NL"/>
        </w:rPr>
        <w:t>TỜ TRÌNH</w:t>
      </w:r>
    </w:p>
    <w:p w14:paraId="1D4E9B8F" w14:textId="02B02047" w:rsidR="003B1A87" w:rsidRPr="00E4352A" w:rsidRDefault="00D373CA" w:rsidP="0053103A">
      <w:pPr>
        <w:shd w:val="clear" w:color="auto" w:fill="FFFFFF"/>
        <w:jc w:val="center"/>
        <w:rPr>
          <w:rFonts w:ascii="Times New Roman" w:hAnsi="Times New Roman"/>
          <w:b/>
          <w:lang w:val="nl-NL"/>
        </w:rPr>
      </w:pPr>
      <w:bookmarkStart w:id="1" w:name="_Hlk110258240"/>
      <w:r w:rsidRPr="00E4352A">
        <w:rPr>
          <w:rFonts w:ascii="Times New Roman" w:hAnsi="Times New Roman"/>
          <w:b/>
          <w:lang w:val="vi-VN"/>
        </w:rPr>
        <w:t>Dự thảo</w:t>
      </w:r>
      <w:r w:rsidR="0053103A" w:rsidRPr="00E4352A">
        <w:rPr>
          <w:rFonts w:ascii="Times New Roman" w:hAnsi="Times New Roman"/>
          <w:b/>
          <w:lang w:val="nl-NL"/>
        </w:rPr>
        <w:t xml:space="preserve"> Nghị quyết của Hội đồng nhân dân tỉnh</w:t>
      </w:r>
    </w:p>
    <w:p w14:paraId="3BFDA89F" w14:textId="69B56179" w:rsidR="003B1A87" w:rsidRPr="00E4352A" w:rsidRDefault="0053103A" w:rsidP="0053103A">
      <w:pPr>
        <w:shd w:val="clear" w:color="auto" w:fill="FFFFFF"/>
        <w:jc w:val="center"/>
        <w:rPr>
          <w:rFonts w:ascii="Times New Roman" w:hAnsi="Times New Roman"/>
          <w:b/>
          <w:lang w:val="nl-NL"/>
        </w:rPr>
      </w:pPr>
      <w:r w:rsidRPr="00E4352A">
        <w:rPr>
          <w:rFonts w:ascii="Times New Roman" w:hAnsi="Times New Roman"/>
          <w:b/>
          <w:lang w:val="nl-NL"/>
        </w:rPr>
        <w:t xml:space="preserve"> </w:t>
      </w:r>
      <w:bookmarkStart w:id="2" w:name="loai_1_name"/>
      <w:r w:rsidR="004D2C18" w:rsidRPr="00E4352A">
        <w:rPr>
          <w:rFonts w:ascii="Times New Roman" w:hAnsi="Times New Roman"/>
          <w:b/>
          <w:lang w:val="vi-VN"/>
        </w:rPr>
        <w:t>Q</w:t>
      </w:r>
      <w:r w:rsidRPr="00E4352A">
        <w:rPr>
          <w:rFonts w:ascii="Times New Roman" w:hAnsi="Times New Roman"/>
          <w:b/>
          <w:lang w:val="nl-NL"/>
        </w:rPr>
        <w:t>uy định chính sách hỗ trợ đào tạo, bồi dưỡng đối với lưu học sinh</w:t>
      </w:r>
    </w:p>
    <w:p w14:paraId="31F6132A" w14:textId="465813D5" w:rsidR="003B1A87" w:rsidRPr="00E4352A" w:rsidRDefault="0053103A" w:rsidP="0053103A">
      <w:pPr>
        <w:shd w:val="clear" w:color="auto" w:fill="FFFFFF"/>
        <w:jc w:val="center"/>
        <w:rPr>
          <w:rFonts w:ascii="Times New Roman" w:hAnsi="Times New Roman"/>
          <w:b/>
          <w:lang w:val="nl-NL"/>
        </w:rPr>
      </w:pPr>
      <w:r w:rsidRPr="00E4352A">
        <w:rPr>
          <w:rFonts w:ascii="Times New Roman" w:hAnsi="Times New Roman"/>
          <w:b/>
          <w:lang w:val="nl-NL"/>
        </w:rPr>
        <w:t xml:space="preserve"> nước Cộng hòa Dân chủ Nhân dân Lào </w:t>
      </w:r>
      <w:bookmarkEnd w:id="2"/>
      <w:r w:rsidR="003B1A87" w:rsidRPr="00E4352A">
        <w:rPr>
          <w:rFonts w:ascii="Times New Roman" w:hAnsi="Times New Roman"/>
          <w:b/>
          <w:lang w:val="nl-NL"/>
        </w:rPr>
        <w:t>thuộc diện đào tạo, bồi dưỡng</w:t>
      </w:r>
    </w:p>
    <w:p w14:paraId="57042B2A" w14:textId="02E99CF4" w:rsidR="00041B56" w:rsidRPr="00E4352A" w:rsidRDefault="0053103A" w:rsidP="008A4FC6">
      <w:pPr>
        <w:shd w:val="clear" w:color="auto" w:fill="FFFFFF"/>
        <w:jc w:val="center"/>
        <w:rPr>
          <w:rFonts w:ascii="Times New Roman" w:hAnsi="Times New Roman"/>
          <w:b/>
          <w:lang w:val="nl-NL"/>
        </w:rPr>
      </w:pPr>
      <w:r w:rsidRPr="00E4352A">
        <w:rPr>
          <w:rFonts w:ascii="Times New Roman" w:hAnsi="Times New Roman"/>
          <w:b/>
          <w:lang w:val="nl-NL"/>
        </w:rPr>
        <w:t>theo thoả thuận</w:t>
      </w:r>
      <w:r w:rsidR="003B1A87" w:rsidRPr="00E4352A">
        <w:rPr>
          <w:rFonts w:ascii="Times New Roman" w:hAnsi="Times New Roman"/>
          <w:b/>
          <w:lang w:val="nl-NL"/>
        </w:rPr>
        <w:t xml:space="preserve"> </w:t>
      </w:r>
      <w:r w:rsidRPr="00E4352A">
        <w:rPr>
          <w:rFonts w:ascii="Times New Roman" w:hAnsi="Times New Roman"/>
          <w:b/>
          <w:lang w:val="nl-NL"/>
        </w:rPr>
        <w:t>hợp tác với tỉnh Bắc Giang</w:t>
      </w:r>
    </w:p>
    <w:bookmarkEnd w:id="1"/>
    <w:p w14:paraId="6849FD8A" w14:textId="5B45F29F" w:rsidR="00010BEF" w:rsidRPr="00E4352A" w:rsidRDefault="00813EAB" w:rsidP="00BC4597">
      <w:pPr>
        <w:spacing w:before="120" w:after="120"/>
        <w:jc w:val="center"/>
        <w:rPr>
          <w:rFonts w:ascii="Times New Roman" w:hAnsi="Times New Roman"/>
          <w:b/>
          <w:sz w:val="26"/>
          <w:szCs w:val="26"/>
          <w:lang w:val="nl-BE"/>
        </w:rPr>
      </w:pPr>
      <w:r w:rsidRPr="00E4352A">
        <w:rPr>
          <w:rFonts w:ascii="Times New Roman" w:hAnsi="Times New Roman"/>
          <w:b/>
          <w:noProof/>
          <w:sz w:val="26"/>
          <w:szCs w:val="26"/>
        </w:rPr>
        <mc:AlternateContent>
          <mc:Choice Requires="wps">
            <w:drawing>
              <wp:anchor distT="4294967295" distB="4294967295" distL="114300" distR="114300" simplePos="0" relativeHeight="251659264" behindDoc="0" locked="0" layoutInCell="1" allowOverlap="1" wp14:anchorId="7328E9EB" wp14:editId="376DC39E">
                <wp:simplePos x="0" y="0"/>
                <wp:positionH relativeFrom="column">
                  <wp:posOffset>1981200</wp:posOffset>
                </wp:positionH>
                <wp:positionV relativeFrom="paragraph">
                  <wp:posOffset>92710</wp:posOffset>
                </wp:positionV>
                <wp:extent cx="1905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4AC08D"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pt,7.3pt" to="30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yH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dJpm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"/>
            </w:pict>
          </mc:Fallback>
        </mc:AlternateContent>
      </w:r>
    </w:p>
    <w:p w14:paraId="2DC26B90" w14:textId="5E4E4A98" w:rsidR="004A661D" w:rsidRPr="00E4352A" w:rsidRDefault="004A661D" w:rsidP="00BC4597">
      <w:pPr>
        <w:pStyle w:val="BodyText"/>
        <w:spacing w:before="120" w:beforeAutospacing="0" w:after="120" w:afterAutospacing="0"/>
        <w:jc w:val="center"/>
        <w:rPr>
          <w:sz w:val="28"/>
          <w:szCs w:val="28"/>
          <w:lang w:val="nl-BE"/>
        </w:rPr>
      </w:pPr>
      <w:r w:rsidRPr="00E4352A">
        <w:rPr>
          <w:sz w:val="28"/>
          <w:szCs w:val="28"/>
          <w:lang w:val="nl-BE"/>
        </w:rPr>
        <w:t>Kính gửi: Hội đồng nhân dân tỉnh</w:t>
      </w:r>
      <w:r w:rsidR="004D2C18" w:rsidRPr="00E4352A">
        <w:rPr>
          <w:sz w:val="28"/>
          <w:szCs w:val="28"/>
          <w:lang w:val="vi-VN"/>
        </w:rPr>
        <w:t xml:space="preserve"> Bắc Giang</w:t>
      </w:r>
      <w:r w:rsidRPr="00E4352A">
        <w:rPr>
          <w:sz w:val="28"/>
          <w:szCs w:val="28"/>
          <w:lang w:val="nl-BE"/>
        </w:rPr>
        <w:t>.</w:t>
      </w:r>
    </w:p>
    <w:p w14:paraId="50EF9BE2" w14:textId="77777777" w:rsidR="000066DC" w:rsidRPr="00E4352A" w:rsidRDefault="000066DC" w:rsidP="00BC4597">
      <w:pPr>
        <w:pStyle w:val="BodyText"/>
        <w:spacing w:before="120" w:beforeAutospacing="0" w:after="120" w:afterAutospacing="0"/>
        <w:jc w:val="center"/>
        <w:rPr>
          <w:sz w:val="26"/>
          <w:szCs w:val="26"/>
          <w:lang w:val="nl-BE"/>
        </w:rPr>
      </w:pPr>
    </w:p>
    <w:p w14:paraId="3BE7E138" w14:textId="644F0964" w:rsidR="00F11A8D" w:rsidRPr="00E4352A" w:rsidRDefault="00F11A8D" w:rsidP="007E5B1C">
      <w:pPr>
        <w:pStyle w:val="BodyText"/>
        <w:spacing w:before="60" w:beforeAutospacing="0" w:after="60" w:afterAutospacing="0"/>
        <w:ind w:firstLine="567"/>
        <w:jc w:val="both"/>
        <w:rPr>
          <w:spacing w:val="-2"/>
          <w:sz w:val="28"/>
          <w:szCs w:val="28"/>
          <w:lang w:val="nl-BE"/>
        </w:rPr>
      </w:pPr>
      <w:r w:rsidRPr="00E4352A">
        <w:rPr>
          <w:spacing w:val="-2"/>
          <w:sz w:val="28"/>
          <w:szCs w:val="28"/>
          <w:lang w:val="nl-BE"/>
        </w:rPr>
        <w:t>Thực hiện Luật Ban hành văn bản quy phạm</w:t>
      </w:r>
      <w:r w:rsidR="008A4FC6" w:rsidRPr="00E4352A">
        <w:rPr>
          <w:spacing w:val="-2"/>
          <w:sz w:val="28"/>
          <w:szCs w:val="28"/>
          <w:lang w:val="nl-BE"/>
        </w:rPr>
        <w:t xml:space="preserve"> pháp luật ngày 22 tháng 6 n</w:t>
      </w:r>
      <w:r w:rsidR="008A4FC6" w:rsidRPr="00E4352A">
        <w:rPr>
          <w:rFonts w:hint="eastAsia"/>
          <w:spacing w:val="-2"/>
          <w:sz w:val="28"/>
          <w:szCs w:val="28"/>
          <w:lang w:val="nl-BE"/>
        </w:rPr>
        <w:t>ă</w:t>
      </w:r>
      <w:r w:rsidR="008A4FC6" w:rsidRPr="00E4352A">
        <w:rPr>
          <w:spacing w:val="-2"/>
          <w:sz w:val="28"/>
          <w:szCs w:val="28"/>
          <w:lang w:val="nl-BE"/>
        </w:rPr>
        <w:t xml:space="preserve">m </w:t>
      </w:r>
      <w:r w:rsidRPr="00E4352A">
        <w:rPr>
          <w:spacing w:val="-2"/>
          <w:sz w:val="28"/>
          <w:szCs w:val="28"/>
          <w:lang w:val="nl-BE"/>
        </w:rPr>
        <w:t>2015 và Nghị định số 34/2016/NĐ-CP ngày 14 tháng 05 năm 2016 của Chính phủ Quy định chi tiết một số điều và biện pháp thi hành Luật Ban hành văn bản quy phạm pháp luật; Nghị định số 154/2020/NĐ-CP ngày 31 tháng 1</w:t>
      </w:r>
      <w:r w:rsidR="004D2C18" w:rsidRPr="00E4352A">
        <w:rPr>
          <w:spacing w:val="-2"/>
          <w:sz w:val="28"/>
          <w:szCs w:val="28"/>
          <w:lang w:val="nl-BE"/>
        </w:rPr>
        <w:t xml:space="preserve">2 năm 2020 của Chính phủ </w:t>
      </w:r>
      <w:r w:rsidR="004D2C18" w:rsidRPr="00E4352A">
        <w:rPr>
          <w:spacing w:val="-2"/>
          <w:sz w:val="28"/>
          <w:szCs w:val="28"/>
          <w:lang w:val="vi-VN"/>
        </w:rPr>
        <w:t>S</w:t>
      </w:r>
      <w:r w:rsidRPr="00E4352A">
        <w:rPr>
          <w:spacing w:val="-2"/>
          <w:sz w:val="28"/>
          <w:szCs w:val="28"/>
          <w:lang w:val="nl-BE"/>
        </w:rPr>
        <w:t xml:space="preserve">ửa đổi, bổ sung một số điều của Nghị định số 34/2016/NĐ-CP ngày 14 tháng 05 năm 2016 của Chính phủ Quy định chi tiết một số điều và biện pháp thi hành Luật Ban hành văn bản quy phạm pháp luật; </w:t>
      </w:r>
    </w:p>
    <w:p w14:paraId="65DA9485" w14:textId="1E983E93" w:rsidR="0094586F" w:rsidRPr="00E4352A" w:rsidRDefault="004D2C18" w:rsidP="007E5B1C">
      <w:pPr>
        <w:pStyle w:val="BodyText"/>
        <w:spacing w:before="60" w:beforeAutospacing="0" w:after="60" w:afterAutospacing="0"/>
        <w:ind w:firstLine="567"/>
        <w:jc w:val="both"/>
        <w:rPr>
          <w:spacing w:val="-2"/>
          <w:sz w:val="28"/>
          <w:szCs w:val="28"/>
          <w:lang w:val="nl-BE"/>
        </w:rPr>
      </w:pPr>
      <w:r w:rsidRPr="00E4352A">
        <w:rPr>
          <w:spacing w:val="-2"/>
          <w:sz w:val="28"/>
          <w:szCs w:val="28"/>
          <w:lang w:val="vi-VN"/>
        </w:rPr>
        <w:t>Được sự đồng ý của Thường trực Hội đồng nhân dân</w:t>
      </w:r>
      <w:r w:rsidR="00F2735B" w:rsidRPr="00E4352A">
        <w:rPr>
          <w:spacing w:val="-2"/>
          <w:sz w:val="28"/>
          <w:szCs w:val="28"/>
          <w:lang w:val="vi-VN"/>
        </w:rPr>
        <w:t xml:space="preserve"> (HĐND) tỉnh</w:t>
      </w:r>
      <w:r w:rsidRPr="00E4352A">
        <w:rPr>
          <w:spacing w:val="-2"/>
          <w:sz w:val="28"/>
          <w:szCs w:val="28"/>
          <w:lang w:val="vi-VN"/>
        </w:rPr>
        <w:t xml:space="preserve"> tại Công văn số 156/HĐND-CTHĐND </w:t>
      </w:r>
      <w:r w:rsidR="00F2735B" w:rsidRPr="00E4352A">
        <w:rPr>
          <w:spacing w:val="-2"/>
          <w:sz w:val="28"/>
          <w:szCs w:val="28"/>
          <w:lang w:val="vi-VN"/>
        </w:rPr>
        <w:t xml:space="preserve">ngày 14/3/2023 về việc chấp thuận đề nghị xây dựng nghị quyết quy phạm pháp luật của HĐND tỉnh; </w:t>
      </w:r>
      <w:r w:rsidR="004A661D" w:rsidRPr="00E4352A">
        <w:rPr>
          <w:spacing w:val="-2"/>
          <w:sz w:val="28"/>
          <w:szCs w:val="28"/>
          <w:lang w:val="nl-BE"/>
        </w:rPr>
        <w:t xml:space="preserve">Ủy ban nhân dân </w:t>
      </w:r>
      <w:r w:rsidR="00193F2F" w:rsidRPr="00E4352A">
        <w:rPr>
          <w:spacing w:val="-2"/>
          <w:sz w:val="28"/>
          <w:szCs w:val="28"/>
          <w:lang w:val="nl-BE"/>
        </w:rPr>
        <w:t xml:space="preserve">(UBND) </w:t>
      </w:r>
      <w:r w:rsidR="004A661D" w:rsidRPr="00E4352A">
        <w:rPr>
          <w:spacing w:val="-2"/>
          <w:sz w:val="28"/>
          <w:szCs w:val="28"/>
          <w:lang w:val="nl-BE"/>
        </w:rPr>
        <w:t>tỉnh</w:t>
      </w:r>
      <w:r w:rsidR="002B74BE" w:rsidRPr="00E4352A">
        <w:rPr>
          <w:spacing w:val="-2"/>
          <w:sz w:val="28"/>
          <w:szCs w:val="28"/>
          <w:lang w:val="nl-BE"/>
        </w:rPr>
        <w:t xml:space="preserve"> kính</w:t>
      </w:r>
      <w:r w:rsidR="004A661D" w:rsidRPr="00E4352A">
        <w:rPr>
          <w:spacing w:val="-2"/>
          <w:sz w:val="28"/>
          <w:szCs w:val="28"/>
          <w:lang w:val="nl-BE"/>
        </w:rPr>
        <w:t xml:space="preserve"> </w:t>
      </w:r>
      <w:r w:rsidR="00980D3A" w:rsidRPr="00E4352A">
        <w:rPr>
          <w:spacing w:val="-2"/>
          <w:sz w:val="28"/>
          <w:szCs w:val="28"/>
          <w:lang w:val="nl-BE"/>
        </w:rPr>
        <w:t>trình</w:t>
      </w:r>
      <w:r w:rsidR="004A661D" w:rsidRPr="00E4352A">
        <w:rPr>
          <w:spacing w:val="-2"/>
          <w:sz w:val="28"/>
          <w:szCs w:val="28"/>
          <w:lang w:val="nl-BE"/>
        </w:rPr>
        <w:t xml:space="preserve"> </w:t>
      </w:r>
      <w:r w:rsidR="00F2735B" w:rsidRPr="00E4352A">
        <w:rPr>
          <w:spacing w:val="-2"/>
          <w:sz w:val="28"/>
          <w:szCs w:val="28"/>
          <w:lang w:val="nl-BE"/>
        </w:rPr>
        <w:t>HĐND</w:t>
      </w:r>
      <w:r w:rsidR="004A661D" w:rsidRPr="00E4352A">
        <w:rPr>
          <w:spacing w:val="-2"/>
          <w:sz w:val="28"/>
          <w:szCs w:val="28"/>
          <w:lang w:val="nl-BE"/>
        </w:rPr>
        <w:t xml:space="preserve"> tỉnh</w:t>
      </w:r>
      <w:r w:rsidR="00193F2F" w:rsidRPr="00E4352A">
        <w:rPr>
          <w:spacing w:val="-2"/>
          <w:sz w:val="28"/>
          <w:szCs w:val="28"/>
          <w:lang w:val="nl-BE"/>
        </w:rPr>
        <w:t xml:space="preserve"> </w:t>
      </w:r>
      <w:r w:rsidR="00D373CA" w:rsidRPr="00E4352A">
        <w:rPr>
          <w:spacing w:val="-2"/>
          <w:sz w:val="28"/>
          <w:szCs w:val="28"/>
          <w:lang w:val="vi-VN"/>
        </w:rPr>
        <w:t>dự thảo</w:t>
      </w:r>
      <w:r w:rsidRPr="00E4352A">
        <w:rPr>
          <w:spacing w:val="-2"/>
          <w:sz w:val="28"/>
          <w:szCs w:val="28"/>
          <w:lang w:val="vi-VN"/>
        </w:rPr>
        <w:t xml:space="preserve"> </w:t>
      </w:r>
      <w:r w:rsidR="00411C6C" w:rsidRPr="00E4352A">
        <w:rPr>
          <w:spacing w:val="-2"/>
          <w:sz w:val="28"/>
          <w:szCs w:val="28"/>
          <w:lang w:val="nl-BE"/>
        </w:rPr>
        <w:t>Nghị q</w:t>
      </w:r>
      <w:r w:rsidR="00554CDA" w:rsidRPr="00E4352A">
        <w:rPr>
          <w:spacing w:val="-2"/>
          <w:sz w:val="28"/>
          <w:szCs w:val="28"/>
          <w:lang w:val="nl-BE"/>
        </w:rPr>
        <w:t>uyết</w:t>
      </w:r>
      <w:r w:rsidR="004A661D" w:rsidRPr="00E4352A">
        <w:rPr>
          <w:spacing w:val="-2"/>
          <w:sz w:val="28"/>
          <w:szCs w:val="28"/>
          <w:lang w:val="nl-BE"/>
        </w:rPr>
        <w:t xml:space="preserve"> </w:t>
      </w:r>
      <w:r w:rsidR="00411C6C" w:rsidRPr="00E4352A">
        <w:rPr>
          <w:spacing w:val="-2"/>
          <w:sz w:val="28"/>
          <w:szCs w:val="28"/>
          <w:lang w:val="vi-VN"/>
        </w:rPr>
        <w:t>“Q</w:t>
      </w:r>
      <w:r w:rsidR="006E58EC" w:rsidRPr="00E4352A">
        <w:rPr>
          <w:spacing w:val="-2"/>
          <w:sz w:val="28"/>
          <w:szCs w:val="28"/>
          <w:lang w:val="nl-BE"/>
        </w:rPr>
        <w:t>uy định chính sách hỗ trợ đào tạo, bồi dưỡng đối với lưu học sinh nước Cộng hòa Dân chủ Nhân dân Lào t</w:t>
      </w:r>
      <w:r w:rsidR="006E58EC" w:rsidRPr="00E4352A">
        <w:rPr>
          <w:spacing w:val="-10"/>
          <w:sz w:val="28"/>
          <w:szCs w:val="28"/>
          <w:lang w:val="nl-BE"/>
        </w:rPr>
        <w:t xml:space="preserve">huộc diện đào tạo, bồi dưỡng theo </w:t>
      </w:r>
      <w:r w:rsidR="003C3063" w:rsidRPr="00E4352A">
        <w:rPr>
          <w:spacing w:val="-10"/>
          <w:sz w:val="28"/>
          <w:szCs w:val="28"/>
          <w:lang w:val="nl-BE"/>
        </w:rPr>
        <w:t>thoả thuận</w:t>
      </w:r>
      <w:r w:rsidR="006E58EC" w:rsidRPr="00E4352A">
        <w:rPr>
          <w:spacing w:val="-10"/>
          <w:sz w:val="28"/>
          <w:szCs w:val="28"/>
          <w:lang w:val="nl-BE"/>
        </w:rPr>
        <w:t xml:space="preserve"> hợp tác với tỉnh Bắc Giang</w:t>
      </w:r>
      <w:r w:rsidR="00411C6C" w:rsidRPr="00E4352A">
        <w:rPr>
          <w:spacing w:val="-10"/>
          <w:sz w:val="28"/>
          <w:szCs w:val="28"/>
          <w:lang w:val="vi-VN"/>
        </w:rPr>
        <w:t>”</w:t>
      </w:r>
      <w:r w:rsidR="00104E6B" w:rsidRPr="00E4352A">
        <w:rPr>
          <w:spacing w:val="-10"/>
          <w:sz w:val="28"/>
          <w:szCs w:val="28"/>
          <w:lang w:val="nl-BE"/>
        </w:rPr>
        <w:t xml:space="preserve"> như sau:</w:t>
      </w:r>
    </w:p>
    <w:p w14:paraId="0759583E" w14:textId="77777777" w:rsidR="00227F77" w:rsidRPr="00E4352A" w:rsidRDefault="00227F77" w:rsidP="007E5B1C">
      <w:pPr>
        <w:pStyle w:val="BodyText"/>
        <w:spacing w:before="60" w:beforeAutospacing="0" w:after="60" w:afterAutospacing="0"/>
        <w:ind w:firstLine="567"/>
        <w:jc w:val="both"/>
        <w:rPr>
          <w:b/>
          <w:sz w:val="28"/>
          <w:szCs w:val="28"/>
          <w:lang w:val="nl-BE"/>
        </w:rPr>
      </w:pPr>
      <w:r w:rsidRPr="00E4352A">
        <w:rPr>
          <w:b/>
          <w:sz w:val="28"/>
          <w:szCs w:val="28"/>
          <w:lang w:val="nl-BE"/>
        </w:rPr>
        <w:t>I. SỰ CẦN THIẾT BAN HÀNH NGHỊ QUYẾT</w:t>
      </w:r>
    </w:p>
    <w:p w14:paraId="14769868" w14:textId="0A5A6E04" w:rsidR="00A249FD" w:rsidRPr="00E4352A" w:rsidRDefault="00A249FD" w:rsidP="007E5B1C">
      <w:pPr>
        <w:pStyle w:val="BodyText"/>
        <w:spacing w:before="60" w:beforeAutospacing="0" w:after="60" w:afterAutospacing="0"/>
        <w:ind w:firstLine="567"/>
        <w:jc w:val="both"/>
        <w:rPr>
          <w:bCs/>
          <w:sz w:val="28"/>
          <w:szCs w:val="28"/>
          <w:lang w:val="vi-VN"/>
        </w:rPr>
      </w:pPr>
      <w:r w:rsidRPr="00E4352A">
        <w:rPr>
          <w:bCs/>
          <w:sz w:val="28"/>
          <w:szCs w:val="28"/>
          <w:lang w:val="nl-BE"/>
        </w:rPr>
        <w:t>Mối quan hệ đặc biệt hiếm có Việt Nam - Lào được Đảng, Nhà nước Việt Nam và Lào xác định là mối quan hệ hữu nghị vĩ đại, đoàn kết đặc biệt và hợp tác toàn diện. Trong các thời kỳ cách mạng và trong hiện tại, với phương châm "giúp bạn là tự giúp mình"</w:t>
      </w:r>
      <w:r w:rsidR="008D1128" w:rsidRPr="00E4352A">
        <w:rPr>
          <w:bCs/>
          <w:sz w:val="28"/>
          <w:szCs w:val="28"/>
          <w:lang w:val="nl-BE"/>
        </w:rPr>
        <w:t>,</w:t>
      </w:r>
      <w:r w:rsidRPr="00E4352A">
        <w:rPr>
          <w:bCs/>
          <w:sz w:val="28"/>
          <w:szCs w:val="28"/>
          <w:lang w:val="nl-BE"/>
        </w:rPr>
        <w:t xml:space="preserve"> Đảng và Nhà nước ta đã và đang có nhiều chủ trương, chính sách hỗ trợ nước bạn Lào, trong đó có việc hỗ trợ đào tạo, bồi dưỡng cán bộ, công chức, học viên, sinh viên và học sinh Lào. Việc hỗ trợ đào tạo, bồi dưỡng này một mặt góp phần nâng cao chất lượng nguồn nhân lực phục vụ cho sự phát triển kinh tế, văn hoá, xã hội và đảm bảo an ninh, quốc phòn</w:t>
      </w:r>
      <w:r w:rsidR="008D1128" w:rsidRPr="00E4352A">
        <w:rPr>
          <w:bCs/>
          <w:sz w:val="28"/>
          <w:szCs w:val="28"/>
          <w:lang w:val="nl-BE"/>
        </w:rPr>
        <w:t>g của nước bạn Lào, mặt khác tạo</w:t>
      </w:r>
      <w:r w:rsidRPr="00E4352A">
        <w:rPr>
          <w:bCs/>
          <w:sz w:val="28"/>
          <w:szCs w:val="28"/>
          <w:lang w:val="nl-BE"/>
        </w:rPr>
        <w:t xml:space="preserve"> sự gắn kết giữa cán bộ, đảng viên, công chức và nhân dân hai nước, củng cố, phát huy mối quan hệ đặc biệt hiếm có giữa hai Đảng, hai nhà nước và nhân dân hai nước Việt Nam - Lào.</w:t>
      </w:r>
    </w:p>
    <w:p w14:paraId="18499645" w14:textId="77777777" w:rsidR="00227F77" w:rsidRPr="00E4352A" w:rsidRDefault="00227F77" w:rsidP="007E5B1C">
      <w:pPr>
        <w:pStyle w:val="BodyText"/>
        <w:spacing w:before="60" w:beforeAutospacing="0" w:after="60" w:afterAutospacing="0"/>
        <w:ind w:firstLine="567"/>
        <w:jc w:val="both"/>
        <w:rPr>
          <w:b/>
          <w:bCs/>
          <w:sz w:val="28"/>
          <w:szCs w:val="28"/>
          <w:lang w:val="nl-BE"/>
        </w:rPr>
      </w:pPr>
      <w:r w:rsidRPr="00E4352A">
        <w:rPr>
          <w:b/>
          <w:bCs/>
          <w:sz w:val="28"/>
          <w:szCs w:val="28"/>
          <w:lang w:val="nl-BE"/>
        </w:rPr>
        <w:t xml:space="preserve">1. </w:t>
      </w:r>
      <w:r w:rsidRPr="00E4352A">
        <w:rPr>
          <w:b/>
          <w:bCs/>
          <w:sz w:val="28"/>
          <w:szCs w:val="28"/>
          <w:lang w:val="vi-VN"/>
        </w:rPr>
        <w:t>Căn cứ</w:t>
      </w:r>
      <w:r w:rsidRPr="00E4352A">
        <w:rPr>
          <w:b/>
          <w:bCs/>
          <w:sz w:val="28"/>
          <w:szCs w:val="28"/>
          <w:lang w:val="nl-BE"/>
        </w:rPr>
        <w:t xml:space="preserve"> pháp lý</w:t>
      </w:r>
    </w:p>
    <w:p w14:paraId="5A169A73" w14:textId="77777777" w:rsidR="00227F77" w:rsidRPr="00E4352A" w:rsidRDefault="00227F77" w:rsidP="007E5B1C">
      <w:pPr>
        <w:spacing w:before="60" w:after="60"/>
        <w:ind w:firstLine="567"/>
        <w:jc w:val="both"/>
        <w:rPr>
          <w:rFonts w:ascii="Times New Roman" w:hAnsi="Times New Roman"/>
          <w:lang w:val="nl-NL"/>
        </w:rPr>
      </w:pPr>
      <w:bookmarkStart w:id="3" w:name="_Hlk89519789"/>
      <w:bookmarkStart w:id="4" w:name="bookmark22"/>
      <w:bookmarkStart w:id="5" w:name="_Hlk87535010"/>
      <w:r w:rsidRPr="00E4352A">
        <w:rPr>
          <w:rFonts w:ascii="Times New Roman" w:hAnsi="Times New Roman"/>
          <w:lang w:val="nl-NL"/>
        </w:rPr>
        <w:t>- Luật Tổ chức chính quyền địa phương ngày 19 tháng 6 năm 2015; Luật Sửa đổi, bổ sung một số điều của Luật Tổ chức Chính phủ và Luật Tổ chức chính quyền địa phương ngày 22 tháng 11 năm 2019;</w:t>
      </w:r>
    </w:p>
    <w:p w14:paraId="30300F43" w14:textId="77777777" w:rsidR="00227F77" w:rsidRPr="00E4352A" w:rsidRDefault="00227F77" w:rsidP="007E5B1C">
      <w:pPr>
        <w:spacing w:before="60" w:after="60"/>
        <w:ind w:firstLine="567"/>
        <w:jc w:val="both"/>
        <w:rPr>
          <w:rFonts w:ascii="Times New Roman" w:hAnsi="Times New Roman"/>
          <w:lang w:val="nl-NL"/>
        </w:rPr>
      </w:pPr>
      <w:r w:rsidRPr="00E4352A">
        <w:rPr>
          <w:rFonts w:ascii="Times New Roman" w:hAnsi="Times New Roman"/>
          <w:lang w:val="nl-NL"/>
        </w:rPr>
        <w:lastRenderedPageBreak/>
        <w:t>- Luật Ban hành văn bản quy phạm pháp luật ngày 22 tháng 6 năm 2015; Luật Sửa đổi, bổ sung một số điều của Luật Ban hành văn bản quy phạm pháp luật ngày 18 tháng 6 năm 2020 của Quốc hội;</w:t>
      </w:r>
    </w:p>
    <w:p w14:paraId="3EC63CE1" w14:textId="77777777" w:rsidR="00227F77" w:rsidRPr="00E4352A" w:rsidRDefault="00227F77" w:rsidP="007E5B1C">
      <w:pPr>
        <w:spacing w:before="60" w:after="60"/>
        <w:ind w:firstLine="567"/>
        <w:jc w:val="both"/>
        <w:rPr>
          <w:rFonts w:ascii="Times New Roman" w:hAnsi="Times New Roman"/>
          <w:lang w:val="nl-NL"/>
        </w:rPr>
      </w:pPr>
      <w:r w:rsidRPr="00E4352A">
        <w:rPr>
          <w:rFonts w:ascii="Times New Roman" w:hAnsi="Times New Roman"/>
          <w:lang w:val="nl-NL"/>
        </w:rPr>
        <w:t>- Luật Ngân sách nhà nước ngày 25 tháng 6</w:t>
      </w:r>
      <w:r w:rsidRPr="00E4352A">
        <w:rPr>
          <w:rFonts w:ascii="Times New Roman" w:hAnsi="Times New Roman"/>
          <w:lang w:val="vi-VN"/>
        </w:rPr>
        <w:t xml:space="preserve"> năm </w:t>
      </w:r>
      <w:r w:rsidRPr="00E4352A">
        <w:rPr>
          <w:rFonts w:ascii="Times New Roman" w:hAnsi="Times New Roman"/>
          <w:lang w:val="nl-NL"/>
        </w:rPr>
        <w:t>2015;</w:t>
      </w:r>
    </w:p>
    <w:bookmarkEnd w:id="3"/>
    <w:p w14:paraId="561A5EC6" w14:textId="77777777" w:rsidR="00227F77" w:rsidRPr="00E4352A" w:rsidRDefault="00227F77" w:rsidP="007E5B1C">
      <w:pPr>
        <w:spacing w:before="60" w:after="60"/>
        <w:ind w:firstLine="567"/>
        <w:jc w:val="both"/>
        <w:rPr>
          <w:rFonts w:ascii="Times New Roman" w:hAnsi="Times New Roman"/>
          <w:lang w:val="nl-NL"/>
        </w:rPr>
      </w:pPr>
      <w:r w:rsidRPr="00E4352A">
        <w:rPr>
          <w:rFonts w:ascii="Times New Roman" w:hAnsi="Times New Roman"/>
          <w:lang w:val="nl-NL"/>
        </w:rPr>
        <w:t>- Nghị định số </w:t>
      </w:r>
      <w:hyperlink r:id="rId9" w:tgtFrame="_blank" w:tooltip="Nghị định 163/2016/NĐ-CP" w:history="1">
        <w:r w:rsidRPr="00E4352A">
          <w:rPr>
            <w:rFonts w:ascii="Times New Roman" w:hAnsi="Times New Roman"/>
            <w:lang w:val="nl-NL"/>
          </w:rPr>
          <w:t>163/2016/NĐ-CP</w:t>
        </w:r>
      </w:hyperlink>
      <w:r w:rsidRPr="00E4352A">
        <w:rPr>
          <w:rFonts w:ascii="Times New Roman" w:hAnsi="Times New Roman"/>
          <w:lang w:val="nl-NL"/>
        </w:rPr>
        <w:t> ngày 21 tháng 12 năm 2016 của Chính phủ quy định chi tiết thi hành một số điều của Luật Ngân sách nhà nước;</w:t>
      </w:r>
    </w:p>
    <w:p w14:paraId="4CB2C65E" w14:textId="77777777" w:rsidR="00227F77" w:rsidRPr="00E4352A" w:rsidRDefault="00227F77" w:rsidP="007E5B1C">
      <w:pPr>
        <w:spacing w:before="60" w:after="60"/>
        <w:ind w:firstLine="567"/>
        <w:jc w:val="both"/>
        <w:rPr>
          <w:rFonts w:ascii="Times New Roman" w:hAnsi="Times New Roman"/>
          <w:lang w:val="nl-NL"/>
        </w:rPr>
      </w:pPr>
      <w:r w:rsidRPr="00E4352A">
        <w:rPr>
          <w:rFonts w:ascii="Times New Roman" w:hAnsi="Times New Roman"/>
          <w:lang w:val="nl-NL"/>
        </w:rPr>
        <w:t>- Thông tư số </w:t>
      </w:r>
      <w:hyperlink r:id="rId10" w:tgtFrame="_blank" w:tooltip="Thông tư 24/2018/TT-BTC" w:history="1">
        <w:r w:rsidRPr="00E4352A">
          <w:rPr>
            <w:rFonts w:ascii="Times New Roman" w:hAnsi="Times New Roman"/>
            <w:lang w:val="nl-NL"/>
          </w:rPr>
          <w:t>24/2018/TT-BTC</w:t>
        </w:r>
      </w:hyperlink>
      <w:r w:rsidRPr="00E4352A">
        <w:rPr>
          <w:rFonts w:ascii="Times New Roman" w:hAnsi="Times New Roman"/>
          <w:lang w:val="nl-NL"/>
        </w:rPr>
        <w:t xml:space="preserve"> ngày 12 tháng 3 năm 2018 của Bộ trưởng Bộ Tài chính hướng dẫn quản lý kinh phí đào tạo cho lưu học sinh Lào và Campuchia </w:t>
      </w:r>
      <w:r w:rsidRPr="00E4352A">
        <w:rPr>
          <w:rFonts w:ascii="Times New Roman" w:hAnsi="Times New Roman"/>
          <w:i/>
          <w:iCs/>
          <w:lang w:val="nl-NL"/>
        </w:rPr>
        <w:t>(diện hiệp định)</w:t>
      </w:r>
      <w:r w:rsidRPr="00E4352A">
        <w:rPr>
          <w:rFonts w:ascii="Times New Roman" w:hAnsi="Times New Roman"/>
          <w:lang w:val="nl-NL"/>
        </w:rPr>
        <w:t xml:space="preserve"> học tập tại Việt Nam.</w:t>
      </w:r>
    </w:p>
    <w:bookmarkEnd w:id="4"/>
    <w:bookmarkEnd w:id="5"/>
    <w:p w14:paraId="0170E855" w14:textId="77777777" w:rsidR="00227F77" w:rsidRPr="00E4352A" w:rsidRDefault="00227F77" w:rsidP="007E5B1C">
      <w:pPr>
        <w:pStyle w:val="Vnbnnidung0"/>
        <w:adjustRightInd w:val="0"/>
        <w:snapToGrid w:val="0"/>
        <w:spacing w:before="60" w:after="60" w:line="240" w:lineRule="auto"/>
        <w:ind w:firstLine="567"/>
        <w:jc w:val="both"/>
        <w:rPr>
          <w:rFonts w:ascii="Times New Roman" w:hAnsi="Times New Roman"/>
          <w:b/>
          <w:bCs/>
          <w:sz w:val="28"/>
          <w:szCs w:val="28"/>
          <w:lang w:val="nl-BE"/>
        </w:rPr>
      </w:pPr>
      <w:r w:rsidRPr="00E4352A">
        <w:rPr>
          <w:rFonts w:ascii="Times New Roman" w:hAnsi="Times New Roman"/>
          <w:b/>
          <w:bCs/>
          <w:sz w:val="28"/>
          <w:szCs w:val="28"/>
          <w:lang w:val="nl-BE"/>
        </w:rPr>
        <w:t>2. Cơ sở thực tiễn</w:t>
      </w:r>
    </w:p>
    <w:p w14:paraId="638DB2BC" w14:textId="5499A9ED" w:rsidR="00227F77" w:rsidRPr="00E4352A" w:rsidRDefault="00227F77" w:rsidP="007E5B1C">
      <w:pPr>
        <w:pStyle w:val="Vnbnnidung0"/>
        <w:adjustRightInd w:val="0"/>
        <w:snapToGrid w:val="0"/>
        <w:spacing w:before="60" w:after="60" w:line="240" w:lineRule="auto"/>
        <w:ind w:firstLine="567"/>
        <w:jc w:val="both"/>
        <w:rPr>
          <w:rFonts w:ascii="Times New Roman" w:hAnsi="Times New Roman"/>
          <w:sz w:val="28"/>
          <w:szCs w:val="28"/>
          <w:lang w:val="vi-VN"/>
        </w:rPr>
      </w:pPr>
      <w:r w:rsidRPr="00E4352A">
        <w:rPr>
          <w:rFonts w:ascii="Times New Roman" w:hAnsi="Times New Roman"/>
          <w:sz w:val="28"/>
          <w:szCs w:val="28"/>
          <w:lang w:val="nl-BE"/>
        </w:rPr>
        <w:t>-</w:t>
      </w:r>
      <w:r w:rsidRPr="00E4352A">
        <w:rPr>
          <w:rFonts w:ascii="Times New Roman" w:hAnsi="Times New Roman"/>
          <w:spacing w:val="-4"/>
          <w:sz w:val="28"/>
          <w:szCs w:val="28"/>
          <w:lang w:val="nl-BE"/>
        </w:rPr>
        <w:t xml:space="preserve"> Thực hiện thoả thuận hợp tác giai đoạn 2021-2025 giữa Ủ</w:t>
      </w:r>
      <w:r w:rsidR="009E4DD4" w:rsidRPr="00E4352A">
        <w:rPr>
          <w:rFonts w:ascii="Times New Roman" w:hAnsi="Times New Roman"/>
          <w:spacing w:val="-4"/>
          <w:sz w:val="28"/>
          <w:szCs w:val="28"/>
          <w:lang w:val="nl-BE"/>
        </w:rPr>
        <w:t>y ban n</w:t>
      </w:r>
      <w:r w:rsidRPr="00E4352A">
        <w:rPr>
          <w:rFonts w:ascii="Times New Roman" w:hAnsi="Times New Roman"/>
          <w:spacing w:val="-4"/>
          <w:sz w:val="28"/>
          <w:szCs w:val="28"/>
          <w:lang w:val="nl-BE"/>
        </w:rPr>
        <w:t>hân dân tỉnh Bắc Giang và chính quyền tỉnh Xay Sổm Bun (Lào) ngày 09/8/2021</w:t>
      </w:r>
      <w:r w:rsidRPr="00E4352A">
        <w:rPr>
          <w:rFonts w:ascii="Times New Roman" w:hAnsi="Times New Roman"/>
          <w:spacing w:val="-4"/>
          <w:sz w:val="28"/>
          <w:szCs w:val="28"/>
          <w:lang w:val="vi-VN"/>
        </w:rPr>
        <w:t xml:space="preserve"> n</w:t>
      </w:r>
      <w:r w:rsidRPr="00E4352A">
        <w:rPr>
          <w:rFonts w:ascii="Times New Roman" w:hAnsi="Times New Roman"/>
          <w:spacing w:val="-4"/>
          <w:sz w:val="28"/>
          <w:szCs w:val="28"/>
          <w:lang w:val="nl-BE"/>
        </w:rPr>
        <w:t>hân chuyến thăm hữu nghị chính thức nước Cộng hòa Dân chủ Nhân dân Lào của đồng chí Chủ tịch nước Nguyễn Xuân Phúc và Đoàn đại biểu cấp cao của Đảng, Nhà nước Cộng hòa xã hội chủ nghĩa Việt Nam; Kế hoạch số 481/KH-UBND ngày 25/8/2022 của UBND tỉnh về việc thực hiện Thỏa thuận hợp tác giữa UBND tỉnh Bắc Giang và Chính quyền tỉnh Xay Sổm Bun (Lào) giai đoạn 2021-2025. Trong đó, tỉnh Bắc Giang hỗ trợ tỉnh Xay Sổm Bun (Lào) trong lĩnh vực giáo dục và đào tạo</w:t>
      </w:r>
      <w:r w:rsidRPr="00E4352A">
        <w:rPr>
          <w:rFonts w:ascii="Times New Roman" w:hAnsi="Times New Roman"/>
          <w:spacing w:val="-4"/>
          <w:sz w:val="28"/>
          <w:szCs w:val="28"/>
          <w:lang w:val="vi-VN"/>
        </w:rPr>
        <w:t>.</w:t>
      </w:r>
    </w:p>
    <w:p w14:paraId="4E0EB66E" w14:textId="633B1F15" w:rsidR="00227F77" w:rsidRPr="00E4352A" w:rsidRDefault="00227F77" w:rsidP="007E5B1C">
      <w:pPr>
        <w:pStyle w:val="Vnbnnidung0"/>
        <w:adjustRightInd w:val="0"/>
        <w:snapToGrid w:val="0"/>
        <w:spacing w:before="60" w:after="60" w:line="240" w:lineRule="auto"/>
        <w:ind w:firstLine="567"/>
        <w:jc w:val="both"/>
        <w:rPr>
          <w:rFonts w:ascii="Times New Roman" w:hAnsi="Times New Roman"/>
          <w:sz w:val="28"/>
          <w:szCs w:val="28"/>
          <w:lang w:val="nl-BE"/>
        </w:rPr>
      </w:pPr>
      <w:r w:rsidRPr="00E4352A">
        <w:rPr>
          <w:rFonts w:ascii="Times New Roman" w:hAnsi="Times New Roman"/>
          <w:sz w:val="28"/>
          <w:szCs w:val="28"/>
          <w:lang w:val="nl-BE"/>
        </w:rPr>
        <w:t>- Thoả thuận hợp tác giữa Ủ</w:t>
      </w:r>
      <w:r w:rsidR="009E4DD4" w:rsidRPr="00E4352A">
        <w:rPr>
          <w:rFonts w:ascii="Times New Roman" w:hAnsi="Times New Roman"/>
          <w:sz w:val="28"/>
          <w:szCs w:val="28"/>
          <w:lang w:val="nl-BE"/>
        </w:rPr>
        <w:t>y ban n</w:t>
      </w:r>
      <w:r w:rsidRPr="00E4352A">
        <w:rPr>
          <w:rFonts w:ascii="Times New Roman" w:hAnsi="Times New Roman"/>
          <w:sz w:val="28"/>
          <w:szCs w:val="28"/>
          <w:lang w:val="nl-BE"/>
        </w:rPr>
        <w:t>hân dân tỉnh Bắc Giang và chính quyền tỉnh Xay Sổ</w:t>
      </w:r>
      <w:r w:rsidR="009E4DD4" w:rsidRPr="00E4352A">
        <w:rPr>
          <w:rFonts w:ascii="Times New Roman" w:hAnsi="Times New Roman"/>
          <w:sz w:val="28"/>
          <w:szCs w:val="28"/>
          <w:lang w:val="nl-BE"/>
        </w:rPr>
        <w:t xml:space="preserve">m Bun (Lào) ký ngày 09/8/2021 </w:t>
      </w:r>
      <w:r w:rsidRPr="00E4352A">
        <w:rPr>
          <w:rFonts w:ascii="Times New Roman" w:hAnsi="Times New Roman"/>
          <w:sz w:val="28"/>
          <w:szCs w:val="28"/>
          <w:lang w:val="nl-BE"/>
        </w:rPr>
        <w:t>thực hiện trong giai đoạn 2021-2025</w:t>
      </w:r>
      <w:r w:rsidR="00A971DD" w:rsidRPr="00E4352A">
        <w:rPr>
          <w:rFonts w:ascii="Times New Roman" w:hAnsi="Times New Roman"/>
          <w:sz w:val="28"/>
          <w:szCs w:val="28"/>
          <w:lang w:val="nl-BE"/>
        </w:rPr>
        <w:t>,</w:t>
      </w:r>
      <w:r w:rsidRPr="00E4352A">
        <w:rPr>
          <w:rFonts w:ascii="Times New Roman" w:hAnsi="Times New Roman"/>
          <w:sz w:val="28"/>
          <w:szCs w:val="28"/>
          <w:lang w:val="nl-BE"/>
        </w:rPr>
        <w:t xml:space="preserve"> nhưng đối với </w:t>
      </w:r>
      <w:r w:rsidR="00A971DD" w:rsidRPr="00E4352A">
        <w:rPr>
          <w:rFonts w:ascii="Times New Roman" w:hAnsi="Times New Roman"/>
          <w:sz w:val="28"/>
          <w:szCs w:val="28"/>
          <w:lang w:val="nl-BE"/>
        </w:rPr>
        <w:t>các l</w:t>
      </w:r>
      <w:r w:rsidRPr="00E4352A">
        <w:rPr>
          <w:rFonts w:ascii="Times New Roman" w:hAnsi="Times New Roman"/>
          <w:sz w:val="28"/>
          <w:szCs w:val="28"/>
          <w:lang w:val="nl-BE"/>
        </w:rPr>
        <w:t>ưu học sinh</w:t>
      </w:r>
      <w:r w:rsidR="00A971DD" w:rsidRPr="00E4352A">
        <w:rPr>
          <w:rFonts w:ascii="Times New Roman" w:hAnsi="Times New Roman"/>
          <w:sz w:val="28"/>
          <w:szCs w:val="28"/>
          <w:lang w:val="nl-BE"/>
        </w:rPr>
        <w:t xml:space="preserve"> Lào</w:t>
      </w:r>
      <w:r w:rsidRPr="00E4352A">
        <w:rPr>
          <w:rFonts w:ascii="Times New Roman" w:hAnsi="Times New Roman"/>
          <w:sz w:val="28"/>
          <w:szCs w:val="28"/>
          <w:lang w:val="nl-BE"/>
        </w:rPr>
        <w:t xml:space="preserve"> học </w:t>
      </w:r>
      <w:r w:rsidR="00A971DD" w:rsidRPr="00E4352A">
        <w:rPr>
          <w:rFonts w:ascii="Times New Roman" w:hAnsi="Times New Roman"/>
          <w:sz w:val="28"/>
          <w:szCs w:val="28"/>
          <w:lang w:val="nl-BE"/>
        </w:rPr>
        <w:t xml:space="preserve">hệ </w:t>
      </w:r>
      <w:r w:rsidRPr="00E4352A">
        <w:rPr>
          <w:rFonts w:ascii="Times New Roman" w:hAnsi="Times New Roman"/>
          <w:sz w:val="28"/>
          <w:szCs w:val="28"/>
          <w:lang w:val="nl-BE"/>
        </w:rPr>
        <w:t>Đại học sẽ</w:t>
      </w:r>
      <w:r w:rsidR="00A971DD" w:rsidRPr="00E4352A">
        <w:rPr>
          <w:rFonts w:ascii="Times New Roman" w:hAnsi="Times New Roman"/>
          <w:sz w:val="28"/>
          <w:szCs w:val="28"/>
          <w:lang w:val="nl-BE"/>
        </w:rPr>
        <w:t xml:space="preserve"> kéo dài</w:t>
      </w:r>
      <w:r w:rsidRPr="00E4352A">
        <w:rPr>
          <w:rFonts w:ascii="Times New Roman" w:hAnsi="Times New Roman"/>
          <w:sz w:val="28"/>
          <w:szCs w:val="28"/>
          <w:lang w:val="nl-BE"/>
        </w:rPr>
        <w:t xml:space="preserve"> đến năm 2026. </w:t>
      </w:r>
      <w:r w:rsidRPr="00E4352A">
        <w:rPr>
          <w:rFonts w:ascii="Times New Roman" w:hAnsi="Times New Roman"/>
          <w:sz w:val="28"/>
          <w:szCs w:val="28"/>
          <w:lang w:val="vi-VN"/>
        </w:rPr>
        <w:t>Đồng thời, trong quá trình triển khai thực hiệ</w:t>
      </w:r>
      <w:r w:rsidR="009E4DD4" w:rsidRPr="00E4352A">
        <w:rPr>
          <w:rFonts w:ascii="Times New Roman" w:hAnsi="Times New Roman"/>
          <w:sz w:val="28"/>
          <w:szCs w:val="28"/>
          <w:lang w:val="vi-VN"/>
        </w:rPr>
        <w:t xml:space="preserve">n </w:t>
      </w:r>
      <w:r w:rsidR="009E4DD4" w:rsidRPr="00E4352A">
        <w:rPr>
          <w:rFonts w:ascii="Times New Roman" w:hAnsi="Times New Roman"/>
          <w:sz w:val="28"/>
          <w:szCs w:val="28"/>
          <w:lang w:val="nl-BE"/>
        </w:rPr>
        <w:t>T</w:t>
      </w:r>
      <w:r w:rsidRPr="00E4352A">
        <w:rPr>
          <w:rFonts w:ascii="Times New Roman" w:hAnsi="Times New Roman"/>
          <w:sz w:val="28"/>
          <w:szCs w:val="28"/>
          <w:lang w:val="vi-VN"/>
        </w:rPr>
        <w:t>hỏa thuận hợp tác, các nộ</w:t>
      </w:r>
      <w:r w:rsidR="009E4DD4" w:rsidRPr="00E4352A">
        <w:rPr>
          <w:rFonts w:ascii="Times New Roman" w:hAnsi="Times New Roman"/>
          <w:sz w:val="28"/>
          <w:szCs w:val="28"/>
          <w:lang w:val="vi-VN"/>
        </w:rPr>
        <w:t>i dung</w:t>
      </w:r>
      <w:r w:rsidRPr="00E4352A">
        <w:rPr>
          <w:rFonts w:ascii="Times New Roman" w:hAnsi="Times New Roman"/>
          <w:sz w:val="28"/>
          <w:szCs w:val="28"/>
          <w:lang w:val="vi-VN"/>
        </w:rPr>
        <w:t xml:space="preserve"> hợp tác giữ</w:t>
      </w:r>
      <w:r w:rsidR="00731958" w:rsidRPr="00E4352A">
        <w:rPr>
          <w:rFonts w:ascii="Times New Roman" w:hAnsi="Times New Roman"/>
          <w:sz w:val="28"/>
          <w:szCs w:val="28"/>
          <w:lang w:val="vi-VN"/>
        </w:rPr>
        <w:t>a hai tỉnh</w:t>
      </w:r>
      <w:r w:rsidRPr="00E4352A">
        <w:rPr>
          <w:rFonts w:ascii="Times New Roman" w:hAnsi="Times New Roman"/>
          <w:sz w:val="28"/>
          <w:szCs w:val="28"/>
          <w:lang w:val="nl-BE"/>
        </w:rPr>
        <w:t xml:space="preserve"> có thể</w:t>
      </w:r>
      <w:r w:rsidR="00731958" w:rsidRPr="00E4352A">
        <w:rPr>
          <w:rFonts w:ascii="Times New Roman" w:hAnsi="Times New Roman"/>
          <w:sz w:val="28"/>
          <w:szCs w:val="28"/>
          <w:lang w:val="nl-BE"/>
        </w:rPr>
        <w:t xml:space="preserve"> </w:t>
      </w:r>
      <w:r w:rsidRPr="00E4352A">
        <w:rPr>
          <w:rFonts w:ascii="Times New Roman" w:hAnsi="Times New Roman"/>
          <w:sz w:val="28"/>
          <w:szCs w:val="28"/>
          <w:lang w:val="vi-VN"/>
        </w:rPr>
        <w:t>được điều chỉnh, bổ sung tại</w:t>
      </w:r>
      <w:r w:rsidRPr="00E4352A">
        <w:rPr>
          <w:rFonts w:ascii="Times New Roman" w:hAnsi="Times New Roman"/>
          <w:sz w:val="28"/>
          <w:szCs w:val="28"/>
          <w:lang w:val="nl-BE"/>
        </w:rPr>
        <w:t xml:space="preserve"> các chuyến thăm</w:t>
      </w:r>
      <w:r w:rsidRPr="00E4352A">
        <w:rPr>
          <w:rFonts w:ascii="Times New Roman" w:hAnsi="Times New Roman"/>
          <w:sz w:val="28"/>
          <w:szCs w:val="28"/>
          <w:lang w:val="vi-VN"/>
        </w:rPr>
        <w:t xml:space="preserve">, làm việc </w:t>
      </w:r>
      <w:r w:rsidRPr="00E4352A">
        <w:rPr>
          <w:rFonts w:ascii="Times New Roman" w:hAnsi="Times New Roman"/>
          <w:sz w:val="28"/>
          <w:szCs w:val="28"/>
          <w:lang w:val="nl-BE"/>
        </w:rPr>
        <w:t>củ</w:t>
      </w:r>
      <w:r w:rsidR="004528C4" w:rsidRPr="00E4352A">
        <w:rPr>
          <w:rFonts w:ascii="Times New Roman" w:hAnsi="Times New Roman"/>
          <w:sz w:val="28"/>
          <w:szCs w:val="28"/>
          <w:lang w:val="nl-BE"/>
        </w:rPr>
        <w:t>a l</w:t>
      </w:r>
      <w:r w:rsidRPr="00E4352A">
        <w:rPr>
          <w:rFonts w:ascii="Times New Roman" w:hAnsi="Times New Roman"/>
          <w:sz w:val="28"/>
          <w:szCs w:val="28"/>
          <w:lang w:val="nl-BE"/>
        </w:rPr>
        <w:t>ãnh đạo hai tỉnh</w:t>
      </w:r>
      <w:r w:rsidRPr="00E4352A">
        <w:rPr>
          <w:rFonts w:ascii="Times New Roman" w:hAnsi="Times New Roman"/>
          <w:sz w:val="28"/>
          <w:szCs w:val="28"/>
          <w:lang w:val="vi-VN"/>
        </w:rPr>
        <w:t>. K</w:t>
      </w:r>
      <w:r w:rsidRPr="00E4352A">
        <w:rPr>
          <w:rFonts w:ascii="Times New Roman" w:hAnsi="Times New Roman"/>
          <w:sz w:val="28"/>
          <w:szCs w:val="28"/>
          <w:lang w:val="nl-BE"/>
        </w:rPr>
        <w:t>hi hết giai đoạn 2021-2025</w:t>
      </w:r>
      <w:r w:rsidRPr="00E4352A">
        <w:rPr>
          <w:rFonts w:ascii="Times New Roman" w:hAnsi="Times New Roman"/>
          <w:sz w:val="28"/>
          <w:szCs w:val="28"/>
          <w:lang w:val="vi-VN"/>
        </w:rPr>
        <w:t>,</w:t>
      </w:r>
      <w:r w:rsidRPr="00E4352A">
        <w:rPr>
          <w:rFonts w:ascii="Times New Roman" w:hAnsi="Times New Roman"/>
          <w:sz w:val="28"/>
          <w:szCs w:val="28"/>
          <w:lang w:val="nl-BE"/>
        </w:rPr>
        <w:t xml:space="preserve"> hai bên sẽ tiến hành đánh giá kết quả thực hiện và thảo luận, thống nhất giai đoạn triển khai tiếp theo.</w:t>
      </w:r>
      <w:r w:rsidRPr="00E4352A">
        <w:rPr>
          <w:rFonts w:ascii="Times New Roman" w:hAnsi="Times New Roman"/>
          <w:sz w:val="28"/>
          <w:szCs w:val="28"/>
          <w:lang w:val="vi-VN"/>
        </w:rPr>
        <w:t xml:space="preserve"> Do vậy, đề nghị xây dựng </w:t>
      </w:r>
      <w:r w:rsidRPr="00E4352A">
        <w:rPr>
          <w:rFonts w:ascii="Times New Roman" w:hAnsi="Times New Roman"/>
          <w:sz w:val="28"/>
          <w:szCs w:val="28"/>
          <w:lang w:val="nl-BE"/>
        </w:rPr>
        <w:t>Nghị quyết không quy định thời gian thực hiện.</w:t>
      </w:r>
    </w:p>
    <w:p w14:paraId="257980FD" w14:textId="77777777" w:rsidR="00227F77" w:rsidRPr="00E4352A" w:rsidRDefault="00227F77" w:rsidP="007E5B1C">
      <w:pPr>
        <w:pStyle w:val="Vnbnnidung0"/>
        <w:adjustRightInd w:val="0"/>
        <w:snapToGrid w:val="0"/>
        <w:spacing w:before="60" w:after="60" w:line="240" w:lineRule="auto"/>
        <w:ind w:firstLine="567"/>
        <w:jc w:val="both"/>
        <w:rPr>
          <w:rFonts w:ascii="Times New Roman" w:hAnsi="Times New Roman"/>
          <w:sz w:val="28"/>
          <w:szCs w:val="28"/>
          <w:lang w:val="nl-BE"/>
        </w:rPr>
      </w:pPr>
      <w:r w:rsidRPr="00E4352A">
        <w:rPr>
          <w:rFonts w:ascii="Times New Roman" w:hAnsi="Times New Roman"/>
          <w:sz w:val="28"/>
          <w:szCs w:val="28"/>
          <w:lang w:val="nl-BE"/>
        </w:rPr>
        <w:t>-</w:t>
      </w:r>
      <w:r w:rsidRPr="00E4352A">
        <w:rPr>
          <w:rFonts w:ascii="Times New Roman" w:hAnsi="Times New Roman"/>
          <w:sz w:val="28"/>
          <w:szCs w:val="28"/>
          <w:lang w:val="vi-VN"/>
        </w:rPr>
        <w:t xml:space="preserve"> Thực hiện</w:t>
      </w:r>
      <w:r w:rsidRPr="00E4352A">
        <w:rPr>
          <w:rFonts w:ascii="Times New Roman" w:hAnsi="Times New Roman"/>
          <w:sz w:val="28"/>
          <w:szCs w:val="28"/>
          <w:lang w:val="nl-BE"/>
        </w:rPr>
        <w:t xml:space="preserve"> chủ trương</w:t>
      </w:r>
      <w:r w:rsidRPr="00E4352A">
        <w:rPr>
          <w:rFonts w:ascii="Times New Roman" w:hAnsi="Times New Roman"/>
          <w:sz w:val="28"/>
          <w:szCs w:val="28"/>
          <w:lang w:val="vi-VN"/>
        </w:rPr>
        <w:t>, đường lối đối ngoại</w:t>
      </w:r>
      <w:r w:rsidRPr="00E4352A">
        <w:rPr>
          <w:rFonts w:ascii="Times New Roman" w:hAnsi="Times New Roman"/>
          <w:sz w:val="28"/>
          <w:szCs w:val="28"/>
          <w:lang w:val="nl-BE"/>
        </w:rPr>
        <w:t xml:space="preserve"> của Đảng, Nhà nước </w:t>
      </w:r>
      <w:r w:rsidRPr="00E4352A">
        <w:rPr>
          <w:rFonts w:ascii="Times New Roman" w:hAnsi="Times New Roman"/>
          <w:sz w:val="28"/>
          <w:szCs w:val="28"/>
          <w:lang w:val="vi-VN"/>
        </w:rPr>
        <w:t xml:space="preserve">với đối tác Lào, </w:t>
      </w:r>
      <w:r w:rsidRPr="00E4352A">
        <w:rPr>
          <w:rFonts w:ascii="Times New Roman" w:hAnsi="Times New Roman"/>
          <w:sz w:val="28"/>
          <w:szCs w:val="28"/>
          <w:lang w:val="nl-BE"/>
        </w:rPr>
        <w:t xml:space="preserve">hợp tác cấp địa phương </w:t>
      </w:r>
      <w:r w:rsidRPr="00E4352A">
        <w:rPr>
          <w:rFonts w:ascii="Times New Roman" w:hAnsi="Times New Roman"/>
          <w:sz w:val="28"/>
          <w:szCs w:val="28"/>
          <w:lang w:val="vi-VN"/>
        </w:rPr>
        <w:t>hai nước ngày càng được quan tâm, phát triển</w:t>
      </w:r>
      <w:r w:rsidRPr="00E4352A">
        <w:rPr>
          <w:rFonts w:ascii="Times New Roman" w:hAnsi="Times New Roman"/>
          <w:sz w:val="28"/>
          <w:szCs w:val="28"/>
          <w:lang w:val="nl-BE"/>
        </w:rPr>
        <w:t>.</w:t>
      </w:r>
      <w:r w:rsidRPr="00E4352A">
        <w:rPr>
          <w:rFonts w:ascii="Times New Roman" w:hAnsi="Times New Roman"/>
          <w:sz w:val="28"/>
          <w:szCs w:val="28"/>
          <w:lang w:val="vi-VN"/>
        </w:rPr>
        <w:t xml:space="preserve"> Việc phát triển, mở rộng quan hệ hợp tác với các địa phương khác của Lào là xu hướng tất yếu.</w:t>
      </w:r>
      <w:r w:rsidRPr="00E4352A">
        <w:rPr>
          <w:rFonts w:ascii="Times New Roman" w:hAnsi="Times New Roman"/>
          <w:sz w:val="28"/>
          <w:szCs w:val="28"/>
          <w:lang w:val="nl-BE"/>
        </w:rPr>
        <w:t xml:space="preserve"> Do vậy</w:t>
      </w:r>
      <w:r w:rsidRPr="00E4352A">
        <w:rPr>
          <w:rFonts w:ascii="Times New Roman" w:hAnsi="Times New Roman"/>
          <w:sz w:val="28"/>
          <w:szCs w:val="28"/>
          <w:lang w:val="vi-VN"/>
        </w:rPr>
        <w:t xml:space="preserve">, </w:t>
      </w:r>
      <w:r w:rsidRPr="00E4352A">
        <w:rPr>
          <w:rFonts w:ascii="Times New Roman" w:hAnsi="Times New Roman"/>
          <w:spacing w:val="-4"/>
          <w:sz w:val="28"/>
          <w:szCs w:val="28"/>
          <w:lang w:val="nl-BE"/>
        </w:rPr>
        <w:t xml:space="preserve">phạm vi điều chỉnh </w:t>
      </w:r>
      <w:r w:rsidRPr="00E4352A">
        <w:rPr>
          <w:rFonts w:ascii="Times New Roman" w:hAnsi="Times New Roman"/>
          <w:spacing w:val="-4"/>
          <w:sz w:val="28"/>
          <w:szCs w:val="28"/>
          <w:lang w:val="vi-VN"/>
        </w:rPr>
        <w:t xml:space="preserve">và đối tượng áp dụng </w:t>
      </w:r>
      <w:r w:rsidRPr="00E4352A">
        <w:rPr>
          <w:rFonts w:ascii="Times New Roman" w:hAnsi="Times New Roman"/>
          <w:spacing w:val="-4"/>
          <w:sz w:val="28"/>
          <w:szCs w:val="28"/>
          <w:lang w:val="nl-BE"/>
        </w:rPr>
        <w:t xml:space="preserve">trong </w:t>
      </w:r>
      <w:r w:rsidRPr="00E4352A">
        <w:rPr>
          <w:rFonts w:ascii="Times New Roman" w:hAnsi="Times New Roman"/>
          <w:spacing w:val="-4"/>
          <w:sz w:val="28"/>
          <w:szCs w:val="28"/>
          <w:lang w:val="vi-VN"/>
        </w:rPr>
        <w:t xml:space="preserve">đề nghị xây dựng </w:t>
      </w:r>
      <w:r w:rsidRPr="00E4352A">
        <w:rPr>
          <w:rFonts w:ascii="Times New Roman" w:hAnsi="Times New Roman"/>
          <w:spacing w:val="-4"/>
          <w:sz w:val="28"/>
          <w:szCs w:val="28"/>
          <w:lang w:val="nl-BE"/>
        </w:rPr>
        <w:t xml:space="preserve">Nghị quyết sẽ áp dụng chung cho các lưu học sinh Lào thuộc diện đào tạo bồi dưỡng theo </w:t>
      </w:r>
      <w:r w:rsidRPr="00E4352A">
        <w:rPr>
          <w:rFonts w:ascii="Times New Roman" w:hAnsi="Times New Roman"/>
          <w:spacing w:val="-4"/>
          <w:sz w:val="28"/>
          <w:szCs w:val="28"/>
          <w:lang w:val="vi-VN"/>
        </w:rPr>
        <w:t>thoả thuận</w:t>
      </w:r>
      <w:r w:rsidRPr="00E4352A">
        <w:rPr>
          <w:rFonts w:ascii="Times New Roman" w:hAnsi="Times New Roman"/>
          <w:spacing w:val="-4"/>
          <w:sz w:val="28"/>
          <w:szCs w:val="28"/>
          <w:lang w:val="nl-BE"/>
        </w:rPr>
        <w:t xml:space="preserve"> hợp tác với tỉnh Bắc Giang.</w:t>
      </w:r>
    </w:p>
    <w:p w14:paraId="6FCB161D" w14:textId="30AACA2A" w:rsidR="00DD4D9E" w:rsidRPr="00E4352A" w:rsidRDefault="00227F77" w:rsidP="007E5B1C">
      <w:pPr>
        <w:pStyle w:val="Vnbnnidung0"/>
        <w:adjustRightInd w:val="0"/>
        <w:snapToGrid w:val="0"/>
        <w:spacing w:before="60" w:after="60" w:line="240" w:lineRule="auto"/>
        <w:ind w:firstLine="567"/>
        <w:jc w:val="both"/>
        <w:rPr>
          <w:rFonts w:ascii="Times New Roman" w:hAnsi="Times New Roman"/>
          <w:sz w:val="28"/>
          <w:szCs w:val="28"/>
          <w:lang w:val="nl-BE"/>
        </w:rPr>
      </w:pPr>
      <w:r w:rsidRPr="00E4352A">
        <w:rPr>
          <w:rFonts w:ascii="Times New Roman" w:hAnsi="Times New Roman"/>
          <w:sz w:val="28"/>
          <w:szCs w:val="28"/>
          <w:lang w:val="vi-VN"/>
        </w:rPr>
        <w:t>- Hiện nay, chính sách hỗ trợ đào tạo, bồi dưỡng đối với lưu học sinh Lào thuộc diện đào tạo</w:t>
      </w:r>
      <w:r w:rsidRPr="00E4352A">
        <w:rPr>
          <w:rFonts w:ascii="Times New Roman" w:hAnsi="Times New Roman"/>
          <w:sz w:val="28"/>
          <w:szCs w:val="28"/>
          <w:lang w:val="nl-BE"/>
        </w:rPr>
        <w:t>, bồi dưỡng</w:t>
      </w:r>
      <w:r w:rsidRPr="00E4352A">
        <w:rPr>
          <w:rFonts w:ascii="Times New Roman" w:hAnsi="Times New Roman"/>
          <w:sz w:val="28"/>
          <w:szCs w:val="28"/>
          <w:lang w:val="vi-VN"/>
        </w:rPr>
        <w:t xml:space="preserve"> theo thỏa thuận hợp tác với tỉnh Bắc Giang</w:t>
      </w:r>
      <w:r w:rsidRPr="00E4352A">
        <w:rPr>
          <w:rFonts w:ascii="Times New Roman" w:hAnsi="Times New Roman"/>
          <w:sz w:val="28"/>
          <w:szCs w:val="28"/>
          <w:lang w:val="nl-BE"/>
        </w:rPr>
        <w:t xml:space="preserve"> chưa được thông qua </w:t>
      </w:r>
      <w:r w:rsidR="00AE1B1A" w:rsidRPr="00E4352A">
        <w:rPr>
          <w:rFonts w:ascii="Times New Roman" w:hAnsi="Times New Roman"/>
          <w:sz w:val="28"/>
          <w:szCs w:val="28"/>
          <w:lang w:val="nl-BE"/>
        </w:rPr>
        <w:t>HĐND tỉnh</w:t>
      </w:r>
      <w:r w:rsidRPr="00E4352A">
        <w:rPr>
          <w:rFonts w:ascii="Times New Roman" w:hAnsi="Times New Roman"/>
          <w:sz w:val="28"/>
          <w:szCs w:val="28"/>
          <w:lang w:val="nl-BE"/>
        </w:rPr>
        <w:t xml:space="preserve">. </w:t>
      </w:r>
    </w:p>
    <w:p w14:paraId="6E473B10" w14:textId="5E03AE52" w:rsidR="00E73E35" w:rsidRPr="00E4352A" w:rsidRDefault="00E73E35" w:rsidP="007E5B1C">
      <w:pPr>
        <w:pStyle w:val="Vnbnnidung0"/>
        <w:adjustRightInd w:val="0"/>
        <w:snapToGrid w:val="0"/>
        <w:spacing w:before="60" w:after="60" w:line="240" w:lineRule="auto"/>
        <w:ind w:firstLine="567"/>
        <w:jc w:val="both"/>
        <w:rPr>
          <w:rFonts w:ascii="Times New Roman" w:hAnsi="Times New Roman"/>
          <w:spacing w:val="-4"/>
          <w:sz w:val="28"/>
          <w:szCs w:val="28"/>
          <w:lang w:val="vi-VN"/>
        </w:rPr>
      </w:pPr>
      <w:r w:rsidRPr="00E4352A">
        <w:rPr>
          <w:rFonts w:ascii="Times New Roman" w:hAnsi="Times New Roman"/>
          <w:spacing w:val="-4"/>
          <w:sz w:val="28"/>
          <w:szCs w:val="28"/>
          <w:lang w:val="vi-VN"/>
        </w:rPr>
        <w:t>Từ cơ sở pháp lý và thực tiễn nêu trên, việc HĐND tỉnh</w:t>
      </w:r>
      <w:r w:rsidR="00D373CA" w:rsidRPr="00E4352A">
        <w:rPr>
          <w:rFonts w:ascii="Times New Roman" w:hAnsi="Times New Roman"/>
          <w:spacing w:val="-4"/>
          <w:sz w:val="28"/>
          <w:szCs w:val="28"/>
          <w:lang w:val="vi-VN"/>
        </w:rPr>
        <w:t xml:space="preserve"> ban hành Nghị quyết</w:t>
      </w:r>
      <w:r w:rsidRPr="00E4352A">
        <w:rPr>
          <w:rFonts w:ascii="Times New Roman" w:hAnsi="Times New Roman"/>
          <w:spacing w:val="-4"/>
          <w:sz w:val="28"/>
          <w:szCs w:val="28"/>
          <w:lang w:val="vi-VN"/>
        </w:rPr>
        <w:t xml:space="preserve"> </w:t>
      </w:r>
      <w:r w:rsidR="00694210" w:rsidRPr="00E4352A">
        <w:rPr>
          <w:rFonts w:ascii="Times New Roman" w:hAnsi="Times New Roman"/>
          <w:spacing w:val="-4"/>
          <w:sz w:val="28"/>
          <w:szCs w:val="28"/>
          <w:lang w:val="vi-VN"/>
        </w:rPr>
        <w:t>Q</w:t>
      </w:r>
      <w:r w:rsidRPr="00E4352A">
        <w:rPr>
          <w:rFonts w:ascii="Times New Roman" w:hAnsi="Times New Roman"/>
          <w:spacing w:val="-4"/>
          <w:sz w:val="28"/>
          <w:szCs w:val="28"/>
          <w:lang w:val="vi-VN"/>
        </w:rPr>
        <w:t>uy định chính sách hỗ trợ đào tạo, bồi dưỡng đối với lưu học sinh nước Cộng hòa Dân chủ Nhân dân Lào thuộc diện đào tạo, bồi dưỡng theo thoả thuận hợp tác với tỉnh Bắc Giang là cần thiết</w:t>
      </w:r>
      <w:r w:rsidR="00D373CA" w:rsidRPr="00E4352A">
        <w:rPr>
          <w:rFonts w:ascii="Times New Roman" w:hAnsi="Times New Roman"/>
          <w:spacing w:val="-4"/>
          <w:sz w:val="28"/>
          <w:szCs w:val="28"/>
          <w:lang w:val="vi-VN"/>
        </w:rPr>
        <w:t>,</w:t>
      </w:r>
      <w:r w:rsidRPr="00E4352A">
        <w:rPr>
          <w:rFonts w:ascii="Times New Roman" w:hAnsi="Times New Roman"/>
          <w:spacing w:val="-4"/>
          <w:sz w:val="28"/>
          <w:szCs w:val="28"/>
          <w:lang w:val="vi-VN"/>
        </w:rPr>
        <w:t xml:space="preserve"> phù hợp với quy định </w:t>
      </w:r>
      <w:r w:rsidR="009655CC" w:rsidRPr="00E4352A">
        <w:rPr>
          <w:rFonts w:ascii="Times New Roman" w:hAnsi="Times New Roman"/>
          <w:spacing w:val="-4"/>
          <w:sz w:val="28"/>
          <w:szCs w:val="28"/>
          <w:lang w:val="nl-BE"/>
        </w:rPr>
        <w:t xml:space="preserve">của </w:t>
      </w:r>
      <w:r w:rsidRPr="00E4352A">
        <w:rPr>
          <w:rFonts w:ascii="Times New Roman" w:hAnsi="Times New Roman"/>
          <w:spacing w:val="-4"/>
          <w:sz w:val="28"/>
          <w:szCs w:val="28"/>
          <w:lang w:val="vi-VN"/>
        </w:rPr>
        <w:t>pháp luật hiện hành</w:t>
      </w:r>
      <w:r w:rsidR="00D373CA" w:rsidRPr="00E4352A">
        <w:rPr>
          <w:rFonts w:ascii="Times New Roman" w:hAnsi="Times New Roman"/>
          <w:spacing w:val="-4"/>
          <w:sz w:val="28"/>
          <w:szCs w:val="28"/>
          <w:lang w:val="vi-VN"/>
        </w:rPr>
        <w:t xml:space="preserve"> và tình hình thực tế của tỉnh Bắc Giang</w:t>
      </w:r>
      <w:r w:rsidRPr="00E4352A">
        <w:rPr>
          <w:rFonts w:ascii="Times New Roman" w:hAnsi="Times New Roman"/>
          <w:spacing w:val="-4"/>
          <w:sz w:val="28"/>
          <w:szCs w:val="28"/>
          <w:lang w:val="vi-VN"/>
        </w:rPr>
        <w:t>.</w:t>
      </w:r>
    </w:p>
    <w:p w14:paraId="240A9E97" w14:textId="229A3F94" w:rsidR="00227F77" w:rsidRPr="00E4352A" w:rsidRDefault="00227F77" w:rsidP="007E5B1C">
      <w:pPr>
        <w:pStyle w:val="Vnbnnidung0"/>
        <w:adjustRightInd w:val="0"/>
        <w:snapToGrid w:val="0"/>
        <w:spacing w:before="60" w:after="60" w:line="240" w:lineRule="auto"/>
        <w:ind w:firstLine="567"/>
        <w:jc w:val="both"/>
        <w:rPr>
          <w:rFonts w:ascii="Times New Roman" w:hAnsi="Times New Roman"/>
          <w:spacing w:val="-4"/>
          <w:sz w:val="28"/>
          <w:szCs w:val="28"/>
          <w:lang w:val="nl-BE"/>
        </w:rPr>
      </w:pPr>
      <w:r w:rsidRPr="00E4352A">
        <w:rPr>
          <w:rFonts w:ascii="Times New Roman" w:hAnsi="Times New Roman"/>
          <w:spacing w:val="-4"/>
          <w:sz w:val="28"/>
          <w:szCs w:val="28"/>
          <w:lang w:val="vi-VN"/>
        </w:rPr>
        <w:t>Việc t</w:t>
      </w:r>
      <w:r w:rsidRPr="00E4352A">
        <w:rPr>
          <w:rFonts w:ascii="Times New Roman" w:hAnsi="Times New Roman"/>
          <w:spacing w:val="-4"/>
          <w:sz w:val="28"/>
          <w:szCs w:val="28"/>
          <w:lang w:val="nl-BE"/>
        </w:rPr>
        <w:t xml:space="preserve">riển khai thực hiện </w:t>
      </w:r>
      <w:r w:rsidRPr="00E4352A">
        <w:rPr>
          <w:rFonts w:ascii="Times New Roman" w:hAnsi="Times New Roman"/>
          <w:spacing w:val="-4"/>
          <w:sz w:val="28"/>
          <w:szCs w:val="28"/>
          <w:lang w:val="vi-VN"/>
        </w:rPr>
        <w:t>chính sách hỗ trợ đào tạo, bồi dưỡng</w:t>
      </w:r>
      <w:r w:rsidRPr="00E4352A">
        <w:rPr>
          <w:rFonts w:ascii="Times New Roman" w:hAnsi="Times New Roman"/>
          <w:spacing w:val="-4"/>
          <w:sz w:val="28"/>
          <w:szCs w:val="28"/>
          <w:lang w:val="nl-BE"/>
        </w:rPr>
        <w:t xml:space="preserve"> đối với </w:t>
      </w:r>
      <w:r w:rsidRPr="00E4352A">
        <w:rPr>
          <w:rFonts w:ascii="Times New Roman" w:hAnsi="Times New Roman"/>
          <w:spacing w:val="-4"/>
          <w:sz w:val="28"/>
          <w:szCs w:val="28"/>
          <w:lang w:val="vi-VN"/>
        </w:rPr>
        <w:t>lưu học sinh</w:t>
      </w:r>
      <w:r w:rsidRPr="00E4352A">
        <w:rPr>
          <w:rFonts w:ascii="Times New Roman" w:hAnsi="Times New Roman"/>
          <w:spacing w:val="-4"/>
          <w:sz w:val="28"/>
          <w:szCs w:val="28"/>
          <w:lang w:val="nl-BE"/>
        </w:rPr>
        <w:t xml:space="preserve"> Lào </w:t>
      </w:r>
      <w:r w:rsidRPr="00E4352A">
        <w:rPr>
          <w:rFonts w:ascii="Times New Roman" w:hAnsi="Times New Roman"/>
          <w:spacing w:val="-4"/>
          <w:sz w:val="28"/>
          <w:szCs w:val="28"/>
          <w:lang w:val="vi-VN"/>
        </w:rPr>
        <w:t>sẽ</w:t>
      </w:r>
      <w:r w:rsidRPr="00E4352A">
        <w:rPr>
          <w:rFonts w:ascii="Times New Roman" w:hAnsi="Times New Roman"/>
          <w:spacing w:val="-4"/>
          <w:sz w:val="28"/>
          <w:szCs w:val="28"/>
          <w:lang w:val="nl-BE"/>
        </w:rPr>
        <w:t xml:space="preserve"> góp phần thực hiệ</w:t>
      </w:r>
      <w:r w:rsidR="009655CC" w:rsidRPr="00E4352A">
        <w:rPr>
          <w:rFonts w:ascii="Times New Roman" w:hAnsi="Times New Roman"/>
          <w:spacing w:val="-4"/>
          <w:sz w:val="28"/>
          <w:szCs w:val="28"/>
          <w:lang w:val="nl-BE"/>
        </w:rPr>
        <w:t>n hiệu quả</w:t>
      </w:r>
      <w:r w:rsidRPr="00E4352A">
        <w:rPr>
          <w:rFonts w:ascii="Times New Roman" w:hAnsi="Times New Roman"/>
          <w:spacing w:val="-4"/>
          <w:sz w:val="28"/>
          <w:szCs w:val="28"/>
          <w:lang w:val="nl-BE"/>
        </w:rPr>
        <w:t xml:space="preserve"> nội dung </w:t>
      </w:r>
      <w:r w:rsidRPr="00E4352A">
        <w:rPr>
          <w:rFonts w:ascii="Times New Roman" w:hAnsi="Times New Roman"/>
          <w:spacing w:val="-4"/>
          <w:sz w:val="28"/>
          <w:szCs w:val="28"/>
          <w:lang w:val="vi-VN"/>
        </w:rPr>
        <w:t>thỏa thuận</w:t>
      </w:r>
      <w:r w:rsidRPr="00E4352A">
        <w:rPr>
          <w:rFonts w:ascii="Times New Roman" w:hAnsi="Times New Roman"/>
          <w:spacing w:val="-4"/>
          <w:sz w:val="28"/>
          <w:szCs w:val="28"/>
          <w:lang w:val="nl-BE"/>
        </w:rPr>
        <w:t xml:space="preserve"> giữa</w:t>
      </w:r>
      <w:r w:rsidR="00737431" w:rsidRPr="00E4352A">
        <w:rPr>
          <w:rFonts w:ascii="Times New Roman" w:hAnsi="Times New Roman"/>
          <w:spacing w:val="-4"/>
          <w:sz w:val="28"/>
          <w:szCs w:val="28"/>
          <w:lang w:val="vi-VN"/>
        </w:rPr>
        <w:t xml:space="preserve"> UBND </w:t>
      </w:r>
      <w:r w:rsidRPr="00E4352A">
        <w:rPr>
          <w:rFonts w:ascii="Times New Roman" w:hAnsi="Times New Roman"/>
          <w:spacing w:val="-4"/>
          <w:sz w:val="28"/>
          <w:szCs w:val="28"/>
          <w:lang w:val="nl-BE"/>
        </w:rPr>
        <w:t xml:space="preserve">tỉnh Bắc Giang </w:t>
      </w:r>
      <w:r w:rsidRPr="00E4352A">
        <w:rPr>
          <w:rFonts w:ascii="Times New Roman" w:hAnsi="Times New Roman"/>
          <w:spacing w:val="-4"/>
          <w:sz w:val="28"/>
          <w:szCs w:val="28"/>
          <w:lang w:val="vi-VN"/>
        </w:rPr>
        <w:t>với chính quyền địa phương của Lào</w:t>
      </w:r>
      <w:r w:rsidRPr="00E4352A">
        <w:rPr>
          <w:rFonts w:ascii="Times New Roman" w:hAnsi="Times New Roman"/>
          <w:spacing w:val="-4"/>
          <w:sz w:val="28"/>
          <w:szCs w:val="28"/>
          <w:lang w:val="nl-BE"/>
        </w:rPr>
        <w:t xml:space="preserve"> trong lĩnh vực hợp tác</w:t>
      </w:r>
      <w:r w:rsidR="00D373CA" w:rsidRPr="00E4352A">
        <w:rPr>
          <w:rFonts w:ascii="Times New Roman" w:hAnsi="Times New Roman"/>
          <w:spacing w:val="-4"/>
          <w:sz w:val="28"/>
          <w:szCs w:val="28"/>
          <w:lang w:val="vi-VN"/>
        </w:rPr>
        <w:t xml:space="preserve"> đào tạo,</w:t>
      </w:r>
      <w:r w:rsidRPr="00E4352A">
        <w:rPr>
          <w:rFonts w:ascii="Times New Roman" w:hAnsi="Times New Roman"/>
          <w:spacing w:val="-4"/>
          <w:sz w:val="28"/>
          <w:szCs w:val="28"/>
          <w:lang w:val="nl-BE"/>
        </w:rPr>
        <w:t xml:space="preserve"> bồi </w:t>
      </w:r>
      <w:r w:rsidRPr="00E4352A">
        <w:rPr>
          <w:rFonts w:ascii="Times New Roman" w:hAnsi="Times New Roman"/>
          <w:spacing w:val="-4"/>
          <w:sz w:val="28"/>
          <w:szCs w:val="28"/>
          <w:lang w:val="nl-BE"/>
        </w:rPr>
        <w:lastRenderedPageBreak/>
        <w:t>dưỡng nguồn nhân lực</w:t>
      </w:r>
      <w:r w:rsidRPr="00E4352A">
        <w:rPr>
          <w:rFonts w:ascii="Times New Roman" w:hAnsi="Times New Roman"/>
          <w:spacing w:val="-4"/>
          <w:sz w:val="28"/>
          <w:szCs w:val="28"/>
          <w:lang w:val="vi-VN"/>
        </w:rPr>
        <w:t>; đồng thời</w:t>
      </w:r>
      <w:r w:rsidRPr="00E4352A">
        <w:rPr>
          <w:rFonts w:ascii="Times New Roman" w:hAnsi="Times New Roman"/>
          <w:spacing w:val="-4"/>
          <w:sz w:val="28"/>
          <w:szCs w:val="28"/>
          <w:lang w:val="nl-BE"/>
        </w:rPr>
        <w:t xml:space="preserve"> thúc đẩy hoạt động giao lưu</w:t>
      </w:r>
      <w:r w:rsidRPr="00E4352A">
        <w:rPr>
          <w:rFonts w:ascii="Times New Roman" w:hAnsi="Times New Roman"/>
          <w:spacing w:val="-4"/>
          <w:sz w:val="28"/>
          <w:szCs w:val="28"/>
          <w:lang w:val="vi-VN"/>
        </w:rPr>
        <w:t xml:space="preserve"> văn hóa</w:t>
      </w:r>
      <w:r w:rsidR="00DF37DC" w:rsidRPr="00E4352A">
        <w:rPr>
          <w:rFonts w:ascii="Times New Roman" w:hAnsi="Times New Roman"/>
          <w:spacing w:val="-4"/>
          <w:sz w:val="28"/>
          <w:szCs w:val="28"/>
          <w:lang w:val="nl-BE"/>
        </w:rPr>
        <w:t>,</w:t>
      </w:r>
      <w:r w:rsidRPr="00E4352A">
        <w:rPr>
          <w:rFonts w:ascii="Times New Roman" w:hAnsi="Times New Roman"/>
          <w:spacing w:val="-4"/>
          <w:sz w:val="28"/>
          <w:szCs w:val="28"/>
          <w:lang w:val="nl-BE"/>
        </w:rPr>
        <w:t xml:space="preserve"> tăng cường tình đoàn kết, m</w:t>
      </w:r>
      <w:r w:rsidRPr="00E4352A">
        <w:rPr>
          <w:rFonts w:ascii="Times New Roman" w:hAnsi="Times New Roman"/>
          <w:spacing w:val="-4"/>
          <w:sz w:val="28"/>
          <w:szCs w:val="28"/>
          <w:lang w:val="vi-VN"/>
        </w:rPr>
        <w:t>ối</w:t>
      </w:r>
      <w:r w:rsidRPr="00E4352A">
        <w:rPr>
          <w:rFonts w:ascii="Times New Roman" w:hAnsi="Times New Roman"/>
          <w:spacing w:val="-4"/>
          <w:sz w:val="28"/>
          <w:szCs w:val="28"/>
          <w:lang w:val="nl-BE"/>
        </w:rPr>
        <w:t xml:space="preserve"> quan hệ hữu nghị giữa </w:t>
      </w:r>
      <w:r w:rsidRPr="00E4352A">
        <w:rPr>
          <w:rFonts w:ascii="Times New Roman" w:hAnsi="Times New Roman"/>
          <w:spacing w:val="-4"/>
          <w:sz w:val="28"/>
          <w:szCs w:val="28"/>
          <w:lang w:val="vi-VN"/>
        </w:rPr>
        <w:t>tỉnh Bắc Giang với các địa phương của Lào</w:t>
      </w:r>
      <w:r w:rsidRPr="00E4352A">
        <w:rPr>
          <w:rFonts w:ascii="Times New Roman" w:hAnsi="Times New Roman"/>
          <w:spacing w:val="-4"/>
          <w:sz w:val="28"/>
          <w:szCs w:val="28"/>
          <w:lang w:val="nl-BE"/>
        </w:rPr>
        <w:t>.</w:t>
      </w:r>
    </w:p>
    <w:p w14:paraId="4672CA4A" w14:textId="77777777" w:rsidR="00227F77" w:rsidRPr="00E4352A" w:rsidRDefault="00227F77" w:rsidP="007E5B1C">
      <w:pPr>
        <w:spacing w:before="60" w:after="60"/>
        <w:ind w:firstLine="567"/>
        <w:jc w:val="both"/>
        <w:rPr>
          <w:rFonts w:ascii="Times New Roman" w:hAnsi="Times New Roman"/>
          <w:bCs/>
          <w:lang w:val="nl-BE"/>
        </w:rPr>
      </w:pPr>
      <w:r w:rsidRPr="00E4352A">
        <w:rPr>
          <w:rFonts w:ascii="Times New Roman" w:hAnsi="Times New Roman"/>
          <w:b/>
          <w:bCs/>
          <w:lang w:val="nl-BE"/>
        </w:rPr>
        <w:t>II. MỤC ĐÍCH, QUAN ĐIỂM XÂY DỰNG NGHỊ QUYẾT</w:t>
      </w:r>
    </w:p>
    <w:p w14:paraId="3CC76501" w14:textId="77777777" w:rsidR="00227F77" w:rsidRPr="00E4352A" w:rsidRDefault="00227F77" w:rsidP="007E5B1C">
      <w:pPr>
        <w:spacing w:before="60" w:after="60"/>
        <w:ind w:firstLine="567"/>
        <w:jc w:val="both"/>
        <w:rPr>
          <w:rFonts w:ascii="Times New Roman" w:hAnsi="Times New Roman"/>
          <w:b/>
          <w:lang w:val="nl-BE"/>
        </w:rPr>
      </w:pPr>
      <w:r w:rsidRPr="00E4352A">
        <w:rPr>
          <w:rFonts w:ascii="Times New Roman" w:hAnsi="Times New Roman"/>
          <w:b/>
          <w:lang w:val="nl-BE"/>
        </w:rPr>
        <w:t xml:space="preserve">1. Mục đích </w:t>
      </w:r>
    </w:p>
    <w:p w14:paraId="487AB553" w14:textId="362EA420" w:rsidR="00227F77" w:rsidRPr="00E4352A" w:rsidRDefault="00227F77" w:rsidP="007E5B1C">
      <w:pPr>
        <w:spacing w:before="60" w:after="60"/>
        <w:ind w:firstLine="567"/>
        <w:jc w:val="both"/>
        <w:rPr>
          <w:rFonts w:ascii="Times New Roman" w:hAnsi="Times New Roman"/>
          <w:lang w:val="nl-BE"/>
        </w:rPr>
      </w:pPr>
      <w:bookmarkStart w:id="6" w:name="_Hlk110258438"/>
      <w:r w:rsidRPr="00E4352A">
        <w:rPr>
          <w:rFonts w:ascii="Times New Roman" w:hAnsi="Times New Roman"/>
          <w:lang w:val="nl-BE"/>
        </w:rPr>
        <w:t xml:space="preserve">Việc </w:t>
      </w:r>
      <w:r w:rsidRPr="00E4352A">
        <w:rPr>
          <w:rFonts w:ascii="Times New Roman" w:hAnsi="Times New Roman"/>
          <w:lang w:val="vi-VN"/>
        </w:rPr>
        <w:t>xây dựng</w:t>
      </w:r>
      <w:r w:rsidRPr="00E4352A">
        <w:rPr>
          <w:rFonts w:ascii="Times New Roman" w:hAnsi="Times New Roman"/>
          <w:lang w:val="nl-BE"/>
        </w:rPr>
        <w:t xml:space="preserve"> Nghị quyết này nhằm quy định cụ thể mức chi từ ngân sách tỉnh hỗ trợ </w:t>
      </w:r>
      <w:r w:rsidRPr="00E4352A">
        <w:rPr>
          <w:rFonts w:ascii="Times New Roman" w:hAnsi="Times New Roman"/>
          <w:lang w:val="vi-VN"/>
        </w:rPr>
        <w:t>lưu học sinh</w:t>
      </w:r>
      <w:r w:rsidRPr="00E4352A">
        <w:rPr>
          <w:rFonts w:ascii="Times New Roman" w:hAnsi="Times New Roman"/>
          <w:lang w:val="nl-BE"/>
        </w:rPr>
        <w:t xml:space="preserve"> Lào tham gia học tập tại Việt Nam thuộc diện đào tạo, bồi dưỡng theo thoả thuận hợp tác với tỉnh Bắc Giang theo đúng quy định hiện hành, điều kiện thực tế của tỉnh; làm căn cứ để các cơ quan, đơn vị</w:t>
      </w:r>
      <w:r w:rsidRPr="00E4352A">
        <w:rPr>
          <w:rFonts w:ascii="Times New Roman" w:hAnsi="Times New Roman"/>
          <w:lang w:val="vi-VN"/>
        </w:rPr>
        <w:t>,</w:t>
      </w:r>
      <w:r w:rsidRPr="00E4352A">
        <w:rPr>
          <w:rFonts w:ascii="Times New Roman" w:hAnsi="Times New Roman"/>
          <w:lang w:val="nl-BE"/>
        </w:rPr>
        <w:t xml:space="preserve"> tổ chức liên quan lập dự toán, quản lý, sử dụng và quyết toán kinh phí theo quy định.</w:t>
      </w:r>
    </w:p>
    <w:bookmarkEnd w:id="6"/>
    <w:p w14:paraId="268B0274" w14:textId="77777777" w:rsidR="00227F77" w:rsidRPr="00E4352A" w:rsidRDefault="00227F77" w:rsidP="007E5B1C">
      <w:pPr>
        <w:spacing w:before="60" w:after="60"/>
        <w:ind w:firstLine="567"/>
        <w:jc w:val="both"/>
        <w:rPr>
          <w:rFonts w:ascii="Times New Roman" w:hAnsi="Times New Roman"/>
          <w:b/>
          <w:spacing w:val="2"/>
          <w:lang w:val="nl-BE"/>
        </w:rPr>
      </w:pPr>
      <w:r w:rsidRPr="00E4352A">
        <w:rPr>
          <w:rFonts w:ascii="Times New Roman" w:hAnsi="Times New Roman"/>
          <w:b/>
          <w:spacing w:val="2"/>
          <w:lang w:val="nl-BE"/>
        </w:rPr>
        <w:t xml:space="preserve">2. Quan điểm xây dựng dự thảo Nghị quyết </w:t>
      </w:r>
    </w:p>
    <w:p w14:paraId="73738E63" w14:textId="67F7D1F9" w:rsidR="0089458B" w:rsidRPr="00E4352A" w:rsidRDefault="00227F77" w:rsidP="007E5B1C">
      <w:pPr>
        <w:widowControl w:val="0"/>
        <w:spacing w:before="60" w:after="60"/>
        <w:ind w:firstLine="567"/>
        <w:jc w:val="both"/>
        <w:rPr>
          <w:rFonts w:ascii="Times New Roman" w:hAnsi="Times New Roman"/>
          <w:spacing w:val="-12"/>
          <w:lang w:val="nl-BE"/>
        </w:rPr>
      </w:pPr>
      <w:r w:rsidRPr="00E4352A">
        <w:rPr>
          <w:rFonts w:ascii="Times New Roman" w:hAnsi="Times New Roman"/>
          <w:lang w:val="nl-BE"/>
        </w:rPr>
        <w:t>Đảm bảo tuân thủ đúng trình tự của Luật Ban hành văn bản quy phạm pháp luật ngày 22 tháng 6 năm 2015; Luật Sửa đổi, bổ sung một số điều của Luật Ban hành văn bản quy phạm pháp luật ngày 18 tháng 6 năm 2020 của Quốc hội; Nghị định số 34/2016/NĐ-CP ngày 14 tháng 05 năm 2016 của Chính phủ Quy định chi tiết một số điều và biện pháp thi hành Luật ban hành văn bản quy phạm pháp luật; Nghị định số 154/2020/NĐ-CP ngày 31 tháng 12 năm 2020 của Chính phủ Sửa đổi, bổ sung một số điều của Nghị định số 34/2016/NĐ-CP ngày 14 tháng 05 năm 2016 của Chính phủ Quy định chi tiết một số điều và biện pháp thi hành Luật Ban hành văn bản quy phạm pháp luật; Nghị định số </w:t>
      </w:r>
      <w:hyperlink r:id="rId11" w:tgtFrame="_blank" w:tooltip="Nghị định 163/2016/NĐ-CP" w:history="1">
        <w:r w:rsidRPr="00E4352A">
          <w:rPr>
            <w:rFonts w:ascii="Times New Roman" w:hAnsi="Times New Roman"/>
            <w:lang w:val="nl-BE"/>
          </w:rPr>
          <w:t>163/2016/NĐ-CP</w:t>
        </w:r>
      </w:hyperlink>
      <w:r w:rsidRPr="00E4352A">
        <w:rPr>
          <w:rFonts w:ascii="Times New Roman" w:hAnsi="Times New Roman"/>
          <w:lang w:val="nl-BE"/>
        </w:rPr>
        <w:t xml:space="preserve"> ngày 21 tháng 12 năm 2016 của Chính phủ quy định chi tiết thi hành một số điều của </w:t>
      </w:r>
      <w:r w:rsidRPr="00E4352A">
        <w:rPr>
          <w:rFonts w:ascii="Times New Roman" w:hAnsi="Times New Roman"/>
          <w:spacing w:val="-12"/>
          <w:lang w:val="nl-BE"/>
        </w:rPr>
        <w:t xml:space="preserve">Luật Ngân sách nhà nước; </w:t>
      </w:r>
    </w:p>
    <w:p w14:paraId="3DE9D2B0" w14:textId="3695845A" w:rsidR="00227F77" w:rsidRPr="00E4352A" w:rsidRDefault="0089458B" w:rsidP="007E5B1C">
      <w:pPr>
        <w:widowControl w:val="0"/>
        <w:spacing w:before="60" w:after="60"/>
        <w:ind w:firstLine="567"/>
        <w:jc w:val="both"/>
        <w:rPr>
          <w:rFonts w:ascii="Times New Roman" w:hAnsi="Times New Roman"/>
          <w:lang w:val="nl-BE"/>
        </w:rPr>
      </w:pPr>
      <w:r w:rsidRPr="00E4352A">
        <w:rPr>
          <w:rFonts w:ascii="Times New Roman" w:hAnsi="Times New Roman"/>
          <w:lang w:val="nl-BE"/>
        </w:rPr>
        <w:t>P</w:t>
      </w:r>
      <w:r w:rsidR="0030732E" w:rsidRPr="00E4352A">
        <w:rPr>
          <w:rFonts w:ascii="Times New Roman" w:hAnsi="Times New Roman"/>
          <w:lang w:val="nl-BE"/>
        </w:rPr>
        <w:t xml:space="preserve">hù hợp với thực tế và </w:t>
      </w:r>
      <w:r w:rsidR="00D045B6" w:rsidRPr="00E4352A">
        <w:rPr>
          <w:rFonts w:ascii="Times New Roman" w:hAnsi="Times New Roman"/>
          <w:lang w:val="nl-BE"/>
        </w:rPr>
        <w:t>khả năng ngân sách của tỉnh.</w:t>
      </w:r>
    </w:p>
    <w:p w14:paraId="2103400C" w14:textId="4DC1E205" w:rsidR="00D373CA" w:rsidRPr="00E4352A" w:rsidRDefault="00D373CA" w:rsidP="007E5B1C">
      <w:pPr>
        <w:widowControl w:val="0"/>
        <w:spacing w:before="60" w:after="60"/>
        <w:ind w:firstLine="567"/>
        <w:jc w:val="both"/>
        <w:rPr>
          <w:rFonts w:ascii="Times New Roman" w:hAnsi="Times New Roman"/>
          <w:b/>
          <w:sz w:val="26"/>
          <w:szCs w:val="26"/>
          <w:lang w:val="vi-VN"/>
        </w:rPr>
      </w:pPr>
      <w:r w:rsidRPr="00E4352A">
        <w:rPr>
          <w:rFonts w:ascii="Times New Roman" w:hAnsi="Times New Roman"/>
          <w:b/>
          <w:sz w:val="26"/>
          <w:szCs w:val="26"/>
          <w:lang w:val="vi-VN"/>
        </w:rPr>
        <w:t>III. QUÁ TRÌNH XÂY DỰNG DỰ THẢO NGHỊ QUYẾT</w:t>
      </w:r>
    </w:p>
    <w:p w14:paraId="227FF3C7" w14:textId="1D41BB82" w:rsidR="00D373CA" w:rsidRPr="00E4352A" w:rsidRDefault="00D373CA" w:rsidP="007E5B1C">
      <w:pPr>
        <w:spacing w:before="60" w:after="60"/>
        <w:ind w:firstLine="720"/>
        <w:jc w:val="both"/>
        <w:rPr>
          <w:rFonts w:ascii="Times New Roman" w:hAnsi="Times New Roman"/>
          <w:lang w:val="vi-VN"/>
        </w:rPr>
      </w:pPr>
      <w:r w:rsidRPr="00E4352A">
        <w:rPr>
          <w:rFonts w:ascii="Times New Roman" w:hAnsi="Times New Roman"/>
          <w:lang w:val="vi-VN"/>
        </w:rPr>
        <w:t>Căn cứ quy định của Luật ban hành văn bản quy phạm pháp luật năm 2015; UBND tỉnh đã lập đề nghị xây dựng Nghị quyết và được Thường trực HĐND tỉnh chấp thuận tại Công văn số 156/HĐND-CTHĐND ngày 14/3/2023 về việc chấp thuận đề nghị xây dựng nghị quyết quy phạm pháp luật của HĐND tỉnh.</w:t>
      </w:r>
    </w:p>
    <w:p w14:paraId="21B7E1D3" w14:textId="0EBA1518" w:rsidR="00D373CA" w:rsidRPr="00E4352A" w:rsidRDefault="00D373CA" w:rsidP="007E5B1C">
      <w:pPr>
        <w:spacing w:before="60" w:after="60"/>
        <w:ind w:firstLine="720"/>
        <w:jc w:val="both"/>
        <w:rPr>
          <w:rFonts w:ascii="Times New Roman" w:hAnsi="Times New Roman"/>
          <w:lang w:val="vi-VN"/>
        </w:rPr>
      </w:pPr>
      <w:r w:rsidRPr="00E4352A">
        <w:rPr>
          <w:rFonts w:ascii="Times New Roman" w:hAnsi="Times New Roman"/>
          <w:lang w:val="vi-VN"/>
        </w:rPr>
        <w:t>Căn cứ ý kiến chấp thuận của Thường trực HĐND tỉnh, UBND tỉnh đã chỉ đạo Sở Ngoại vụ chủ trì tham mưu xây dựng dự thảo Nghị quyết theo đúng quy định về trình tự, thủ tục xây dựng văn bản quy phạm pháp luật, đã gửi các cơ quan, tổ chức, đơn vị cấp tỉnh và UBND các huyện, thành phố và đăng tải trên Cổng thông tin điện tử của tỉnh để lấy ý kiến nhân dân; đồng thời gửi xin ý kiến của các bộ, ngành Trung ương có liên quan.</w:t>
      </w:r>
    </w:p>
    <w:p w14:paraId="71E9BD99" w14:textId="2C9592BD" w:rsidR="00D373CA" w:rsidRPr="00E4352A" w:rsidRDefault="00D373CA" w:rsidP="007E5B1C">
      <w:pPr>
        <w:spacing w:before="60" w:after="60"/>
        <w:ind w:firstLine="720"/>
        <w:jc w:val="both"/>
        <w:rPr>
          <w:rFonts w:ascii="Times New Roman" w:hAnsi="Times New Roman"/>
          <w:lang w:val="vi-VN"/>
        </w:rPr>
      </w:pPr>
      <w:r w:rsidRPr="00E4352A">
        <w:rPr>
          <w:rFonts w:ascii="Times New Roman" w:hAnsi="Times New Roman"/>
          <w:lang w:val="vi-VN"/>
        </w:rPr>
        <w:t>Dự thảo Nghị quyết đã được Sở Tư pháp thẩm định tại báo cáo số ...../BC-STP ngày /../2023, được UBND tỉnh thông qua tại phiên họp thường kỳ tháng 4 năm 2023; được Ban ....... của HĐND tỉnh thẩm tra tại báo cáo số     /BC-HĐND ngày      tháng     năm 2023.</w:t>
      </w:r>
    </w:p>
    <w:p w14:paraId="012B2472" w14:textId="6645804F" w:rsidR="00D373CA" w:rsidRPr="00E4352A" w:rsidRDefault="00D373CA" w:rsidP="00FB3EB0">
      <w:pPr>
        <w:spacing w:before="60" w:after="60"/>
        <w:ind w:firstLine="720"/>
        <w:jc w:val="both"/>
        <w:rPr>
          <w:rFonts w:ascii="Times New Roman" w:hAnsi="Times New Roman"/>
          <w:b/>
          <w:sz w:val="26"/>
          <w:szCs w:val="26"/>
          <w:lang w:val="vi-VN"/>
        </w:rPr>
      </w:pPr>
      <w:r w:rsidRPr="00E4352A">
        <w:rPr>
          <w:rFonts w:ascii="Times New Roman" w:hAnsi="Times New Roman"/>
          <w:b/>
          <w:sz w:val="26"/>
          <w:szCs w:val="26"/>
          <w:lang w:val="vi-VN"/>
        </w:rPr>
        <w:t>IV. BỐ CỤC VÀ NỘI DUNG CƠ BẢN CỦA DỰ THẢO NGHỊ QUYẾT</w:t>
      </w:r>
    </w:p>
    <w:p w14:paraId="30F4B622" w14:textId="2D525999" w:rsidR="00D373CA" w:rsidRPr="00E4352A" w:rsidRDefault="00D373CA" w:rsidP="00FB3EB0">
      <w:pPr>
        <w:spacing w:before="60" w:after="60"/>
        <w:ind w:firstLine="720"/>
        <w:jc w:val="both"/>
        <w:rPr>
          <w:rFonts w:ascii="Times New Roman" w:hAnsi="Times New Roman"/>
          <w:lang w:val="vi-VN"/>
        </w:rPr>
      </w:pPr>
      <w:r w:rsidRPr="00E4352A">
        <w:rPr>
          <w:rFonts w:ascii="Times New Roman" w:hAnsi="Times New Roman"/>
          <w:lang w:val="vi-VN"/>
        </w:rPr>
        <w:t>Dự thảo Nghị quyết gồm 6 Điều với các nội dung cơ bản như sau</w:t>
      </w:r>
    </w:p>
    <w:p w14:paraId="4AE6C072" w14:textId="77777777" w:rsidR="00E9149E" w:rsidRPr="00E4352A" w:rsidRDefault="00E9149E" w:rsidP="00FB3EB0">
      <w:pPr>
        <w:shd w:val="clear" w:color="auto" w:fill="FFFFFF"/>
        <w:spacing w:before="60" w:after="60"/>
        <w:ind w:firstLine="720"/>
        <w:jc w:val="both"/>
        <w:rPr>
          <w:rFonts w:ascii="Times New Roman" w:hAnsi="Times New Roman"/>
          <w:lang w:val="vi-VN"/>
        </w:rPr>
      </w:pPr>
      <w:bookmarkStart w:id="7" w:name="dieu_1"/>
      <w:r w:rsidRPr="00E4352A">
        <w:rPr>
          <w:rFonts w:ascii="Times New Roman" w:hAnsi="Times New Roman"/>
          <w:b/>
          <w:bCs/>
          <w:lang w:val="vi-VN"/>
        </w:rPr>
        <w:t>Điều 1. Phạm vi điều chỉnh</w:t>
      </w:r>
      <w:bookmarkEnd w:id="7"/>
    </w:p>
    <w:p w14:paraId="1171BE3E" w14:textId="77777777" w:rsidR="00E9149E" w:rsidRPr="00E4352A" w:rsidRDefault="00E9149E" w:rsidP="00FB3EB0">
      <w:pPr>
        <w:shd w:val="clear" w:color="auto" w:fill="FFFFFF"/>
        <w:spacing w:before="60" w:after="60"/>
        <w:ind w:firstLine="720"/>
        <w:jc w:val="both"/>
        <w:rPr>
          <w:rFonts w:ascii="Times New Roman" w:hAnsi="Times New Roman"/>
          <w:lang w:val="vi-VN"/>
        </w:rPr>
      </w:pPr>
      <w:bookmarkStart w:id="8" w:name="dieu_2"/>
      <w:r w:rsidRPr="00E4352A">
        <w:rPr>
          <w:rFonts w:ascii="Times New Roman" w:hAnsi="Times New Roman"/>
          <w:lang w:val="vi-VN"/>
        </w:rPr>
        <w:lastRenderedPageBreak/>
        <w:t>Quy định chính sách hỗ trợ đào tạo, bồi dưỡng đối với lưu học sinh nước Cộng hòa Dân chủ Nhân dân Lào (sau đây viết tắt là lưu học sinh Lào) thuộc diện đào tạo, bồi dưỡng theo thoả thuận hợp tác với tỉnh Bắc Giang.</w:t>
      </w:r>
    </w:p>
    <w:p w14:paraId="539C086B" w14:textId="77777777" w:rsidR="00E9149E" w:rsidRPr="00E4352A" w:rsidRDefault="00E9149E" w:rsidP="00FB3EB0">
      <w:pPr>
        <w:shd w:val="clear" w:color="auto" w:fill="FFFFFF"/>
        <w:spacing w:before="60" w:after="60"/>
        <w:ind w:firstLine="720"/>
        <w:jc w:val="both"/>
        <w:rPr>
          <w:rFonts w:ascii="Times New Roman" w:hAnsi="Times New Roman"/>
          <w:b/>
          <w:bCs/>
          <w:lang w:val="vi-VN"/>
        </w:rPr>
      </w:pPr>
      <w:r w:rsidRPr="00E4352A">
        <w:rPr>
          <w:rFonts w:ascii="Times New Roman" w:hAnsi="Times New Roman"/>
          <w:b/>
          <w:bCs/>
          <w:lang w:val="vi-VN"/>
        </w:rPr>
        <w:t>Điều 2. Đối tượng áp dụng</w:t>
      </w:r>
      <w:bookmarkEnd w:id="8"/>
    </w:p>
    <w:p w14:paraId="23FBDE0B" w14:textId="77777777" w:rsidR="00E9149E" w:rsidRPr="00E4352A" w:rsidRDefault="00E9149E" w:rsidP="00FB3EB0">
      <w:pPr>
        <w:shd w:val="clear" w:color="auto" w:fill="FFFFFF"/>
        <w:spacing w:before="60" w:after="60"/>
        <w:ind w:firstLine="720"/>
        <w:jc w:val="both"/>
        <w:rPr>
          <w:rFonts w:ascii="Times New Roman" w:hAnsi="Times New Roman"/>
          <w:lang w:val="vi-VN"/>
        </w:rPr>
      </w:pPr>
      <w:r w:rsidRPr="00E4352A">
        <w:rPr>
          <w:rFonts w:ascii="Times New Roman" w:hAnsi="Times New Roman"/>
          <w:lang w:val="nl-NL"/>
        </w:rPr>
        <w:t>Lưu học sinh</w:t>
      </w:r>
      <w:r w:rsidRPr="00E4352A">
        <w:rPr>
          <w:rFonts w:ascii="Times New Roman" w:hAnsi="Times New Roman"/>
          <w:lang w:val="vi-VN"/>
        </w:rPr>
        <w:t xml:space="preserve"> Lào tham gia đào tạo, bồi dưỡng theo thoả thuận hợp tác với tỉnh Bắc Giang ở các trình độ: Đào tạo dài hạn hệ trung cấp, cao đẳng, đại học </w:t>
      </w:r>
      <w:r w:rsidRPr="00E4352A">
        <w:rPr>
          <w:rFonts w:ascii="Times New Roman" w:hAnsi="Times New Roman"/>
          <w:i/>
          <w:iCs/>
          <w:lang w:val="vi-VN"/>
        </w:rPr>
        <w:t>(kể cả trường hợp đào tạo theo hình thức liên thông)</w:t>
      </w:r>
      <w:r w:rsidRPr="00E4352A">
        <w:rPr>
          <w:rFonts w:ascii="Times New Roman" w:hAnsi="Times New Roman"/>
          <w:lang w:val="vi-VN"/>
        </w:rPr>
        <w:t>, sau đại học có thời gian từ 12 tháng trở lên; đào tạo, bồi dưỡng chuyên môn, tiếng Việt ngắn hạn có thời gian từ 3 tháng đến dưới 12 tháng.</w:t>
      </w:r>
    </w:p>
    <w:p w14:paraId="1082186D" w14:textId="77777777" w:rsidR="00E9149E" w:rsidRPr="00E4352A" w:rsidRDefault="00E9149E" w:rsidP="00FB3EB0">
      <w:pPr>
        <w:shd w:val="clear" w:color="auto" w:fill="FFFFFF"/>
        <w:spacing w:before="60" w:after="60"/>
        <w:ind w:firstLine="720"/>
        <w:jc w:val="both"/>
        <w:rPr>
          <w:rFonts w:ascii="Times New Roman" w:hAnsi="Times New Roman"/>
          <w:lang w:val="vi-VN"/>
        </w:rPr>
      </w:pPr>
      <w:r w:rsidRPr="00E4352A">
        <w:rPr>
          <w:rFonts w:ascii="Times New Roman" w:hAnsi="Times New Roman"/>
          <w:lang w:val="nl-NL"/>
        </w:rPr>
        <w:t xml:space="preserve">Cơ quan, đơn vị, tổ chức, cá nhân có liên quan đến công tác </w:t>
      </w:r>
      <w:r w:rsidRPr="00E4352A">
        <w:rPr>
          <w:rFonts w:ascii="Times New Roman" w:hAnsi="Times New Roman"/>
          <w:lang w:val="vi-VN"/>
        </w:rPr>
        <w:t>đào tạo, bồi dưỡng lưu học sinh Lào thuộc diện đào tạo, bồi dưỡng theo thoả thuận hợp tác với tỉnh Bắc Giang.</w:t>
      </w:r>
    </w:p>
    <w:p w14:paraId="69EFCB90" w14:textId="77777777" w:rsidR="00E9149E" w:rsidRPr="00E4352A" w:rsidRDefault="00E9149E" w:rsidP="00FB3EB0">
      <w:pPr>
        <w:shd w:val="clear" w:color="auto" w:fill="FFFFFF"/>
        <w:spacing w:before="60" w:after="60"/>
        <w:ind w:firstLine="720"/>
        <w:jc w:val="both"/>
        <w:rPr>
          <w:rFonts w:ascii="Times New Roman" w:hAnsi="Times New Roman"/>
          <w:b/>
          <w:bCs/>
          <w:lang w:val="vi-VN"/>
        </w:rPr>
      </w:pPr>
      <w:r w:rsidRPr="00E4352A">
        <w:rPr>
          <w:rFonts w:ascii="Times New Roman" w:hAnsi="Times New Roman"/>
          <w:b/>
          <w:bCs/>
          <w:lang w:val="vi-VN"/>
        </w:rPr>
        <w:t>Điều 3. Giải thích từ ngữ</w:t>
      </w:r>
    </w:p>
    <w:p w14:paraId="27F23E7F" w14:textId="77777777" w:rsidR="00E9149E" w:rsidRPr="00E4352A" w:rsidRDefault="00E9149E" w:rsidP="00FB3EB0">
      <w:pPr>
        <w:shd w:val="clear" w:color="auto" w:fill="FFFFFF"/>
        <w:spacing w:before="60" w:after="60"/>
        <w:ind w:firstLine="720"/>
        <w:jc w:val="both"/>
        <w:rPr>
          <w:rFonts w:ascii="Times New Roman" w:hAnsi="Times New Roman"/>
          <w:lang w:val="vi-VN"/>
        </w:rPr>
      </w:pPr>
      <w:bookmarkStart w:id="9" w:name="dieu_3"/>
      <w:r w:rsidRPr="00E4352A">
        <w:rPr>
          <w:rFonts w:ascii="Times New Roman" w:hAnsi="Times New Roman"/>
          <w:b/>
          <w:bCs/>
          <w:lang w:val="vi-VN"/>
        </w:rPr>
        <w:t>Điều 4. Chính sách hỗ trợ đối với lưu học sinh Lào tham gia đào tạo, bồi dưỡng theo thoả thuận hợp tác với tỉnh Bắc Giang</w:t>
      </w:r>
      <w:bookmarkEnd w:id="9"/>
    </w:p>
    <w:p w14:paraId="135468BA" w14:textId="77777777" w:rsidR="00E9149E" w:rsidRPr="00E4352A" w:rsidRDefault="00E9149E" w:rsidP="00FB3EB0">
      <w:pPr>
        <w:shd w:val="clear" w:color="auto" w:fill="FFFFFF"/>
        <w:spacing w:before="60" w:after="60"/>
        <w:ind w:firstLine="720"/>
        <w:jc w:val="both"/>
        <w:rPr>
          <w:rFonts w:ascii="Times New Roman" w:hAnsi="Times New Roman"/>
          <w:lang w:val="es-ES"/>
        </w:rPr>
      </w:pPr>
      <w:r w:rsidRPr="00E4352A">
        <w:rPr>
          <w:rFonts w:ascii="Times New Roman" w:hAnsi="Times New Roman"/>
          <w:lang w:val="es-ES"/>
        </w:rPr>
        <w:t>1. Hỗ trợ 100% kinh phí đào tạo, bồi dưỡng chuyên môn, tiếng Việt và lưu trú đối với lưu học sinh Lào tham gia đào tạo, bồi dưỡng theo thoả thuận hợp tác với tỉnh Bắc Giang.</w:t>
      </w:r>
    </w:p>
    <w:p w14:paraId="28427233" w14:textId="77777777" w:rsidR="00E9149E" w:rsidRPr="00E4352A" w:rsidRDefault="00E9149E" w:rsidP="00FB3EB0">
      <w:pPr>
        <w:shd w:val="clear" w:color="auto" w:fill="FFFFFF"/>
        <w:spacing w:before="60" w:after="60"/>
        <w:ind w:firstLine="720"/>
        <w:jc w:val="both"/>
        <w:rPr>
          <w:rFonts w:ascii="Times New Roman" w:hAnsi="Times New Roman"/>
          <w:lang w:val="vi-VN"/>
        </w:rPr>
      </w:pPr>
      <w:r w:rsidRPr="00E4352A">
        <w:rPr>
          <w:rFonts w:ascii="Times New Roman" w:hAnsi="Times New Roman"/>
          <w:lang w:val="vi-VN"/>
        </w:rPr>
        <w:t>2. Hỗ trợ sinh hoạt phí:</w:t>
      </w:r>
    </w:p>
    <w:p w14:paraId="1823E513" w14:textId="77777777" w:rsidR="00E9149E" w:rsidRPr="00E4352A" w:rsidRDefault="00E9149E" w:rsidP="00FB3EB0">
      <w:pPr>
        <w:spacing w:before="60" w:after="60"/>
        <w:ind w:firstLine="720"/>
        <w:jc w:val="both"/>
        <w:rPr>
          <w:rFonts w:ascii="Times New Roman" w:hAnsi="Times New Roman"/>
          <w:lang w:val="es-ES"/>
        </w:rPr>
      </w:pPr>
      <w:r w:rsidRPr="00E4352A">
        <w:rPr>
          <w:rFonts w:ascii="Times New Roman" w:hAnsi="Times New Roman"/>
          <w:lang w:val="es-ES"/>
        </w:rPr>
        <w:t>- Lưu học sinh Lào đào tạo dài hạn hệ trung cấp, cao đẳng: 3.080.000 đồng/người/tháng.</w:t>
      </w:r>
    </w:p>
    <w:p w14:paraId="3417B583" w14:textId="77777777" w:rsidR="00E9149E" w:rsidRPr="00E4352A" w:rsidRDefault="00E9149E" w:rsidP="00FB3EB0">
      <w:pPr>
        <w:spacing w:before="60" w:after="60"/>
        <w:ind w:firstLine="720"/>
        <w:jc w:val="both"/>
        <w:rPr>
          <w:rFonts w:ascii="Times New Roman" w:hAnsi="Times New Roman"/>
          <w:lang w:val="es-ES"/>
        </w:rPr>
      </w:pPr>
      <w:r w:rsidRPr="00E4352A">
        <w:rPr>
          <w:rFonts w:ascii="Times New Roman" w:hAnsi="Times New Roman"/>
          <w:lang w:val="es-ES"/>
        </w:rPr>
        <w:t>- Lưu học sinh Lào đào tạo dài hạn hệ đại học: 3.630.000 đồng/người/tháng.</w:t>
      </w:r>
    </w:p>
    <w:p w14:paraId="0C9B317E" w14:textId="77777777" w:rsidR="00E9149E" w:rsidRPr="00E4352A" w:rsidRDefault="00E9149E" w:rsidP="00FB3EB0">
      <w:pPr>
        <w:spacing w:before="60" w:after="60"/>
        <w:ind w:firstLine="720"/>
        <w:jc w:val="both"/>
        <w:rPr>
          <w:rFonts w:ascii="Times New Roman" w:hAnsi="Times New Roman"/>
          <w:spacing w:val="-12"/>
          <w:lang w:val="es-ES"/>
        </w:rPr>
      </w:pPr>
      <w:r w:rsidRPr="00E4352A">
        <w:rPr>
          <w:rFonts w:ascii="Times New Roman" w:hAnsi="Times New Roman"/>
          <w:spacing w:val="-12"/>
          <w:lang w:val="es-ES"/>
        </w:rPr>
        <w:t>- Lưu học sinh Lào đào tạo dài hạn hệ sau đại học: 4.110.000 đồng/người/tháng.</w:t>
      </w:r>
    </w:p>
    <w:p w14:paraId="38C66C84" w14:textId="77777777" w:rsidR="00E9149E" w:rsidRPr="00E4352A" w:rsidRDefault="00E9149E" w:rsidP="00FB3EB0">
      <w:pPr>
        <w:spacing w:before="60" w:after="60"/>
        <w:ind w:firstLine="720"/>
        <w:jc w:val="both"/>
        <w:rPr>
          <w:rFonts w:ascii="Times New Roman" w:hAnsi="Times New Roman"/>
          <w:lang w:val="es-ES"/>
        </w:rPr>
      </w:pPr>
      <w:r w:rsidRPr="00E4352A">
        <w:rPr>
          <w:rFonts w:ascii="Times New Roman" w:hAnsi="Times New Roman"/>
          <w:lang w:val="es-ES"/>
        </w:rPr>
        <w:t>- Lưu học sinh Lào đào tạo ngắn hạn: 4.820.000 đồng/người/tháng.</w:t>
      </w:r>
    </w:p>
    <w:p w14:paraId="2F3DD135" w14:textId="77777777" w:rsidR="00E9149E" w:rsidRPr="00E4352A" w:rsidRDefault="00E9149E" w:rsidP="00FB3EB0">
      <w:pPr>
        <w:spacing w:before="60" w:after="60"/>
        <w:ind w:firstLine="720"/>
        <w:jc w:val="both"/>
        <w:rPr>
          <w:rFonts w:ascii="Times New Roman" w:hAnsi="Times New Roman"/>
          <w:lang w:val="es-ES"/>
        </w:rPr>
      </w:pPr>
      <w:r w:rsidRPr="00E4352A">
        <w:rPr>
          <w:rFonts w:ascii="Times New Roman" w:hAnsi="Times New Roman"/>
          <w:lang w:val="es-ES"/>
        </w:rPr>
        <w:t>- Lưu học sinh Lào học tiếng Việt để thi tuyển, xét tuyển vào bậc học trung cấp, cao đẳng, đại học: 2.460.000 đồng/người/tháng.</w:t>
      </w:r>
    </w:p>
    <w:p w14:paraId="718F9C24" w14:textId="77777777" w:rsidR="00E9149E" w:rsidRPr="00E4352A" w:rsidRDefault="00E9149E" w:rsidP="00FB3EB0">
      <w:pPr>
        <w:spacing w:before="60" w:after="60"/>
        <w:ind w:firstLine="720"/>
        <w:jc w:val="both"/>
        <w:rPr>
          <w:rFonts w:ascii="Times New Roman" w:hAnsi="Times New Roman"/>
          <w:lang w:val="es-ES"/>
        </w:rPr>
      </w:pPr>
      <w:r w:rsidRPr="00E4352A">
        <w:rPr>
          <w:rFonts w:ascii="Times New Roman" w:hAnsi="Times New Roman"/>
          <w:lang w:val="es-ES"/>
        </w:rPr>
        <w:t>- Lưu học sinh Lào học tiếng Việt thi tuyển, xét tuyển vào bậc sau đại học: 2.900.000 đồng/người/tháng.</w:t>
      </w:r>
    </w:p>
    <w:p w14:paraId="2D6612A1" w14:textId="77777777" w:rsidR="00E9149E" w:rsidRPr="00E4352A" w:rsidRDefault="00E9149E" w:rsidP="00FB3EB0">
      <w:pPr>
        <w:spacing w:before="60" w:after="60"/>
        <w:ind w:firstLine="720"/>
        <w:jc w:val="both"/>
        <w:rPr>
          <w:rFonts w:ascii="Times New Roman" w:hAnsi="Times New Roman"/>
          <w:lang w:val="es-ES"/>
        </w:rPr>
      </w:pPr>
      <w:r w:rsidRPr="00E4352A">
        <w:rPr>
          <w:rFonts w:ascii="Times New Roman" w:hAnsi="Times New Roman"/>
          <w:lang w:val="es-ES"/>
        </w:rPr>
        <w:t>3. Hỗ trợ trang cấp ban đầu</w:t>
      </w:r>
    </w:p>
    <w:p w14:paraId="3FE58693" w14:textId="77777777" w:rsidR="00E9149E" w:rsidRPr="00E4352A" w:rsidRDefault="00E9149E" w:rsidP="00FB3EB0">
      <w:pPr>
        <w:spacing w:before="60" w:after="60"/>
        <w:ind w:firstLine="720"/>
        <w:jc w:val="both"/>
        <w:rPr>
          <w:rFonts w:ascii="Times New Roman" w:hAnsi="Times New Roman"/>
          <w:lang w:val="es-ES"/>
        </w:rPr>
      </w:pPr>
      <w:r w:rsidRPr="00E4352A">
        <w:rPr>
          <w:rFonts w:ascii="Times New Roman" w:hAnsi="Times New Roman"/>
          <w:lang w:val="es-ES"/>
        </w:rPr>
        <w:t>- Lưu học sinh Lào hệ đào tạo dài hạn: 4.480.000 đồng/người.</w:t>
      </w:r>
    </w:p>
    <w:p w14:paraId="6368984E" w14:textId="77777777" w:rsidR="00E9149E" w:rsidRPr="00E4352A" w:rsidRDefault="00E9149E" w:rsidP="00FB3EB0">
      <w:pPr>
        <w:spacing w:before="60" w:after="60"/>
        <w:ind w:firstLine="720"/>
        <w:jc w:val="both"/>
        <w:rPr>
          <w:rFonts w:ascii="Times New Roman" w:hAnsi="Times New Roman"/>
          <w:lang w:val="es-ES"/>
        </w:rPr>
      </w:pPr>
      <w:r w:rsidRPr="00E4352A">
        <w:rPr>
          <w:rFonts w:ascii="Times New Roman" w:hAnsi="Times New Roman"/>
          <w:lang w:val="es-ES"/>
        </w:rPr>
        <w:t>- Lưu học sinh Lào hệ đào tạo ngắn hạn: 3.580.000 đồng/người.</w:t>
      </w:r>
    </w:p>
    <w:p w14:paraId="3EA7DF8C" w14:textId="77777777" w:rsidR="00E9149E" w:rsidRPr="00E4352A" w:rsidRDefault="00E9149E" w:rsidP="00FB3EB0">
      <w:pPr>
        <w:shd w:val="clear" w:color="auto" w:fill="FFFFFF"/>
        <w:spacing w:before="60" w:after="60"/>
        <w:ind w:firstLine="720"/>
        <w:jc w:val="both"/>
        <w:rPr>
          <w:rFonts w:ascii="Times New Roman" w:hAnsi="Times New Roman"/>
          <w:lang w:val="es-ES"/>
        </w:rPr>
      </w:pPr>
      <w:r w:rsidRPr="00E4352A">
        <w:rPr>
          <w:rFonts w:ascii="Times New Roman" w:hAnsi="Times New Roman"/>
          <w:lang w:val="es-ES"/>
        </w:rPr>
        <w:t>4.</w:t>
      </w:r>
      <w:r w:rsidRPr="00E4352A">
        <w:rPr>
          <w:rFonts w:ascii="Times New Roman" w:hAnsi="Times New Roman"/>
          <w:lang w:val="vi-VN"/>
        </w:rPr>
        <w:t xml:space="preserve"> Chi phí đi lại: 1.000.000 đồng/</w:t>
      </w:r>
      <w:r w:rsidRPr="00E4352A">
        <w:rPr>
          <w:rFonts w:ascii="Times New Roman" w:hAnsi="Times New Roman"/>
          <w:lang w:val="es-ES"/>
        </w:rPr>
        <w:t>người</w:t>
      </w:r>
      <w:r w:rsidRPr="00E4352A">
        <w:rPr>
          <w:rFonts w:ascii="Times New Roman" w:hAnsi="Times New Roman"/>
          <w:lang w:val="vi-VN"/>
        </w:rPr>
        <w:t xml:space="preserve">/01 lần </w:t>
      </w:r>
      <w:r w:rsidRPr="00E4352A">
        <w:rPr>
          <w:rFonts w:ascii="Times New Roman" w:hAnsi="Times New Roman"/>
          <w:lang w:val="es-ES"/>
        </w:rPr>
        <w:t xml:space="preserve">(gồm </w:t>
      </w:r>
      <w:r w:rsidRPr="00E4352A">
        <w:rPr>
          <w:rFonts w:ascii="Times New Roman" w:hAnsi="Times New Roman"/>
          <w:lang w:val="vi-VN"/>
        </w:rPr>
        <w:t>lượt đ</w:t>
      </w:r>
      <w:r w:rsidRPr="00E4352A">
        <w:rPr>
          <w:rFonts w:ascii="Times New Roman" w:hAnsi="Times New Roman"/>
          <w:lang w:val="es-ES"/>
        </w:rPr>
        <w:t>i </w:t>
      </w:r>
      <w:r w:rsidRPr="00E4352A">
        <w:rPr>
          <w:rFonts w:ascii="Times New Roman" w:hAnsi="Times New Roman"/>
          <w:lang w:val="vi-VN"/>
        </w:rPr>
        <w:t xml:space="preserve">và </w:t>
      </w:r>
      <w:r w:rsidRPr="00E4352A">
        <w:rPr>
          <w:rFonts w:ascii="Times New Roman" w:hAnsi="Times New Roman"/>
          <w:lang w:val="es-ES"/>
        </w:rPr>
        <w:t xml:space="preserve">lượt </w:t>
      </w:r>
      <w:r w:rsidRPr="00E4352A">
        <w:rPr>
          <w:rFonts w:ascii="Times New Roman" w:hAnsi="Times New Roman"/>
          <w:lang w:val="vi-VN"/>
        </w:rPr>
        <w:t>về</w:t>
      </w:r>
      <w:r w:rsidRPr="00E4352A">
        <w:rPr>
          <w:rFonts w:ascii="Times New Roman" w:hAnsi="Times New Roman"/>
          <w:lang w:val="es-ES"/>
        </w:rPr>
        <w:t>)</w:t>
      </w:r>
      <w:r w:rsidRPr="00E4352A">
        <w:rPr>
          <w:rFonts w:ascii="Times New Roman" w:hAnsi="Times New Roman"/>
          <w:lang w:val="vi-VN"/>
        </w:rPr>
        <w:t>.</w:t>
      </w:r>
    </w:p>
    <w:p w14:paraId="4937D753" w14:textId="77777777" w:rsidR="00E9149E" w:rsidRPr="00E4352A" w:rsidRDefault="00E9149E" w:rsidP="00FB3EB0">
      <w:pPr>
        <w:shd w:val="clear" w:color="auto" w:fill="FFFFFF"/>
        <w:spacing w:before="60" w:after="60"/>
        <w:ind w:firstLine="720"/>
        <w:jc w:val="both"/>
        <w:rPr>
          <w:rFonts w:ascii="Times New Roman" w:hAnsi="Times New Roman"/>
          <w:lang w:val="es-ES"/>
        </w:rPr>
      </w:pPr>
      <w:r w:rsidRPr="00E4352A">
        <w:rPr>
          <w:rFonts w:ascii="Times New Roman" w:hAnsi="Times New Roman"/>
          <w:lang w:val="vi-VN"/>
        </w:rPr>
        <w:t>Trường hợp tham gia đào tạo dài hạn: Hỗ </w:t>
      </w:r>
      <w:r w:rsidRPr="00E4352A">
        <w:rPr>
          <w:rFonts w:ascii="Times New Roman" w:hAnsi="Times New Roman"/>
          <w:lang w:val="es-ES"/>
        </w:rPr>
        <w:t>tr</w:t>
      </w:r>
      <w:r w:rsidRPr="00E4352A">
        <w:rPr>
          <w:rFonts w:ascii="Times New Roman" w:hAnsi="Times New Roman"/>
          <w:lang w:val="vi-VN"/>
        </w:rPr>
        <w:t>ợ 02 lần/khóa học.</w:t>
      </w:r>
    </w:p>
    <w:p w14:paraId="7E4C6058" w14:textId="77777777" w:rsidR="00E9149E" w:rsidRPr="00E4352A" w:rsidRDefault="00E9149E" w:rsidP="00FB3EB0">
      <w:pPr>
        <w:shd w:val="clear" w:color="auto" w:fill="FFFFFF"/>
        <w:spacing w:before="60" w:after="60"/>
        <w:ind w:firstLine="720"/>
        <w:jc w:val="both"/>
        <w:rPr>
          <w:rFonts w:ascii="Times New Roman" w:hAnsi="Times New Roman"/>
          <w:lang w:val="es-ES"/>
        </w:rPr>
      </w:pPr>
      <w:r w:rsidRPr="00E4352A">
        <w:rPr>
          <w:rFonts w:ascii="Times New Roman" w:hAnsi="Times New Roman"/>
          <w:lang w:val="vi-VN"/>
        </w:rPr>
        <w:t>Trường h</w:t>
      </w:r>
      <w:r w:rsidRPr="00E4352A">
        <w:rPr>
          <w:rFonts w:ascii="Times New Roman" w:hAnsi="Times New Roman"/>
          <w:lang w:val="es-ES"/>
        </w:rPr>
        <w:t>ợ</w:t>
      </w:r>
      <w:r w:rsidRPr="00E4352A">
        <w:rPr>
          <w:rFonts w:ascii="Times New Roman" w:hAnsi="Times New Roman"/>
          <w:lang w:val="vi-VN"/>
        </w:rPr>
        <w:t>p tham gia đào tạo ngắn hạn: Hỗ trợ 01 lần/khóa học.</w:t>
      </w:r>
    </w:p>
    <w:p w14:paraId="5318FDF6" w14:textId="77777777" w:rsidR="00E9149E" w:rsidRPr="00E4352A" w:rsidRDefault="00E9149E" w:rsidP="00FB3EB0">
      <w:pPr>
        <w:shd w:val="clear" w:color="auto" w:fill="FFFFFF"/>
        <w:spacing w:before="60" w:after="60"/>
        <w:ind w:firstLine="720"/>
        <w:jc w:val="both"/>
        <w:rPr>
          <w:rFonts w:ascii="Times New Roman" w:hAnsi="Times New Roman"/>
          <w:spacing w:val="4"/>
          <w:lang w:val="vi-VN"/>
        </w:rPr>
      </w:pPr>
      <w:r w:rsidRPr="00E4352A">
        <w:rPr>
          <w:rFonts w:ascii="Times New Roman" w:hAnsi="Times New Roman"/>
          <w:spacing w:val="4"/>
          <w:lang w:val="vi-VN"/>
        </w:rPr>
        <w:t>5. Hỗ trợ thực tập, viết khóa luận, báo cáo tốt nghiệp cuối khóa (áp dụng đối với đào tạo trình độ cao đẳng, đại học, sau đại học): 1.500.000 đồng/người.</w:t>
      </w:r>
    </w:p>
    <w:p w14:paraId="00D3B916" w14:textId="77777777" w:rsidR="00E9149E" w:rsidRPr="00E4352A" w:rsidRDefault="00E9149E" w:rsidP="00FB3EB0">
      <w:pPr>
        <w:shd w:val="clear" w:color="auto" w:fill="FFFFFF"/>
        <w:spacing w:before="60" w:after="60"/>
        <w:ind w:firstLine="720"/>
        <w:jc w:val="both"/>
        <w:rPr>
          <w:rFonts w:ascii="Times New Roman" w:hAnsi="Times New Roman"/>
          <w:lang w:val="vi-VN"/>
        </w:rPr>
      </w:pPr>
      <w:r w:rsidRPr="00E4352A">
        <w:rPr>
          <w:rFonts w:ascii="Times New Roman" w:hAnsi="Times New Roman"/>
          <w:lang w:val="vi-VN"/>
        </w:rPr>
        <w:t>6. Hỗ trợ tổ chức, tham gia các hoạt động nhân kỷ niệm Quốc khánh Việt Nam và Quốc khánh Lào, Tết cổ truyền Việt Nam và Tết cổ truyền Lào mức: 600.000 đồng/người/năm (cho cả 4 đợt).</w:t>
      </w:r>
    </w:p>
    <w:p w14:paraId="557037FD" w14:textId="77777777" w:rsidR="00E9149E" w:rsidRPr="00E4352A" w:rsidRDefault="00E9149E" w:rsidP="00FB3EB0">
      <w:pPr>
        <w:shd w:val="clear" w:color="auto" w:fill="FFFFFF"/>
        <w:spacing w:before="60" w:after="60"/>
        <w:ind w:firstLine="720"/>
        <w:jc w:val="both"/>
        <w:rPr>
          <w:rFonts w:ascii="Times New Roman" w:hAnsi="Times New Roman"/>
          <w:lang w:val="vi-VN"/>
        </w:rPr>
      </w:pPr>
      <w:r w:rsidRPr="00E4352A">
        <w:rPr>
          <w:rFonts w:ascii="Times New Roman" w:hAnsi="Times New Roman"/>
          <w:lang w:val="vi-VN"/>
        </w:rPr>
        <w:lastRenderedPageBreak/>
        <w:t>7. Hỗ trợ kinh phí làm thủ tục thị thực cho lưu học sinh Lào: theo quy định của nhà nước.</w:t>
      </w:r>
    </w:p>
    <w:p w14:paraId="4D20CB30" w14:textId="77777777" w:rsidR="00E9149E" w:rsidRPr="00E4352A" w:rsidRDefault="00E9149E" w:rsidP="00FB3EB0">
      <w:pPr>
        <w:shd w:val="clear" w:color="auto" w:fill="FFFFFF"/>
        <w:spacing w:before="60" w:after="60"/>
        <w:ind w:firstLine="720"/>
        <w:jc w:val="both"/>
        <w:rPr>
          <w:rFonts w:ascii="Times New Roman" w:hAnsi="Times New Roman"/>
          <w:b/>
          <w:bCs/>
          <w:lang w:val="vi-VN"/>
        </w:rPr>
      </w:pPr>
      <w:r w:rsidRPr="00E4352A">
        <w:rPr>
          <w:rFonts w:ascii="Times New Roman" w:hAnsi="Times New Roman"/>
          <w:b/>
          <w:bCs/>
          <w:lang w:val="vi-VN"/>
        </w:rPr>
        <w:t>Điều 5. Nguyên tắc thực hiện chính sách hỗ trợ:</w:t>
      </w:r>
    </w:p>
    <w:p w14:paraId="56C34D50" w14:textId="642C9F4C" w:rsidR="00E9149E" w:rsidRPr="00E4352A" w:rsidRDefault="00E9149E" w:rsidP="00FB3EB0">
      <w:pPr>
        <w:shd w:val="clear" w:color="auto" w:fill="FFFFFF"/>
        <w:spacing w:before="60" w:after="60"/>
        <w:ind w:firstLine="720"/>
        <w:jc w:val="both"/>
        <w:rPr>
          <w:rFonts w:ascii="Times New Roman" w:hAnsi="Times New Roman"/>
          <w:lang w:val="vi-VN"/>
        </w:rPr>
      </w:pPr>
      <w:bookmarkStart w:id="10" w:name="dieu_6"/>
      <w:r w:rsidRPr="00E4352A">
        <w:rPr>
          <w:rFonts w:ascii="Times New Roman" w:hAnsi="Times New Roman"/>
          <w:b/>
          <w:bCs/>
          <w:lang w:val="vi-VN"/>
        </w:rPr>
        <w:t>Điều 6. Tổ chức thực hiện</w:t>
      </w:r>
      <w:bookmarkEnd w:id="10"/>
    </w:p>
    <w:p w14:paraId="11B161CD" w14:textId="6B2BF97D" w:rsidR="00E9149E" w:rsidRPr="00E4352A" w:rsidRDefault="00E9149E" w:rsidP="00FB3EB0">
      <w:pPr>
        <w:widowControl w:val="0"/>
        <w:spacing w:before="60" w:after="60"/>
        <w:ind w:firstLine="720"/>
        <w:jc w:val="both"/>
        <w:rPr>
          <w:rFonts w:ascii="Times New Roman" w:hAnsi="Times New Roman"/>
          <w:b/>
          <w:lang w:val="vi-VN"/>
        </w:rPr>
      </w:pPr>
      <w:r w:rsidRPr="00E4352A">
        <w:rPr>
          <w:rFonts w:ascii="Times New Roman" w:hAnsi="Times New Roman"/>
          <w:b/>
          <w:lang w:val="vi-VN"/>
        </w:rPr>
        <w:t>V. NHỮNG VẤN ĐỀ CẦN XIN Ý KIẾN</w:t>
      </w:r>
    </w:p>
    <w:p w14:paraId="5D01B636" w14:textId="77777777" w:rsidR="00E9149E" w:rsidRPr="00E4352A" w:rsidRDefault="00E9149E" w:rsidP="00FB3EB0">
      <w:pPr>
        <w:widowControl w:val="0"/>
        <w:spacing w:before="60" w:after="60"/>
        <w:ind w:firstLine="720"/>
        <w:jc w:val="both"/>
        <w:rPr>
          <w:rFonts w:ascii="Times New Roman" w:hAnsi="Times New Roman"/>
        </w:rPr>
      </w:pPr>
      <w:r w:rsidRPr="00E4352A">
        <w:rPr>
          <w:rFonts w:ascii="Times New Roman" w:hAnsi="Times New Roman"/>
        </w:rPr>
        <w:t>Các quy định trong dự thảo Nghị quyết thực hiện theo quy định hiện hành và phù hợp với thực tiễn. Đến nay, dự thảo Nghị quyết không có nội dung nào còn có ý kiến khác nhau giữa các cơ quan.</w:t>
      </w:r>
    </w:p>
    <w:p w14:paraId="25B80D0F" w14:textId="47F2D642" w:rsidR="00E9149E" w:rsidRPr="00E4352A" w:rsidRDefault="00E9149E" w:rsidP="00FB3EB0">
      <w:pPr>
        <w:widowControl w:val="0"/>
        <w:spacing w:before="60" w:after="60"/>
        <w:ind w:firstLine="720"/>
        <w:jc w:val="both"/>
        <w:rPr>
          <w:rFonts w:ascii="Times New Roman" w:hAnsi="Times New Roman"/>
        </w:rPr>
      </w:pPr>
      <w:r w:rsidRPr="00E4352A">
        <w:rPr>
          <w:rFonts w:ascii="Times New Roman" w:hAnsi="Times New Roman"/>
        </w:rPr>
        <w:t>Trên đây là Tờ trình về d</w:t>
      </w:r>
      <w:r w:rsidRPr="00E4352A">
        <w:rPr>
          <w:rFonts w:ascii="Times New Roman" w:hAnsi="Times New Roman"/>
          <w:spacing w:val="-4"/>
          <w:lang w:val="nl-NL"/>
        </w:rPr>
        <w:t xml:space="preserve">ự thảo </w:t>
      </w:r>
      <w:r w:rsidRPr="00E4352A">
        <w:rPr>
          <w:rFonts w:ascii="Times New Roman" w:hAnsi="Times New Roman"/>
          <w:lang w:val="vi-VN"/>
        </w:rPr>
        <w:t>Nghị quyết của HĐND tỉnh Quy định chính sách hỗ trợ đào tạo, bồi dưỡng đối với lưu học sinh nước Cộng hòa Dân chủ Nhân dân Lào thuộc diện đào tạo, bồi dưỡng theo thỏa thuận hợp tác với tỉnh Bắc Giang</w:t>
      </w:r>
      <w:r w:rsidRPr="00E4352A">
        <w:rPr>
          <w:rFonts w:ascii="Times New Roman" w:hAnsi="Times New Roman"/>
          <w:spacing w:val="-4"/>
          <w:lang w:val="nl-NL"/>
        </w:rPr>
        <w:t>,</w:t>
      </w:r>
      <w:r w:rsidRPr="00E4352A">
        <w:rPr>
          <w:rFonts w:ascii="Times New Roman" w:hAnsi="Times New Roman"/>
        </w:rPr>
        <w:t xml:space="preserve"> Ủy ban nhân dân tỉnh kính trình Hội đồng nhân dân tỉnh xem xét, quyết định. </w:t>
      </w:r>
    </w:p>
    <w:p w14:paraId="119DFC78" w14:textId="77777777" w:rsidR="007E5B1C" w:rsidRPr="00E4352A" w:rsidRDefault="007E5B1C" w:rsidP="007E5B1C">
      <w:pPr>
        <w:widowControl w:val="0"/>
        <w:jc w:val="center"/>
        <w:rPr>
          <w:rFonts w:ascii="Times New Roman" w:hAnsi="Times New Roman"/>
          <w:i/>
        </w:rPr>
      </w:pPr>
    </w:p>
    <w:p w14:paraId="20D9D151" w14:textId="2B8B147E" w:rsidR="00E9149E" w:rsidRPr="00E4352A" w:rsidRDefault="00E9149E" w:rsidP="007E5B1C">
      <w:pPr>
        <w:widowControl w:val="0"/>
        <w:jc w:val="center"/>
        <w:rPr>
          <w:rFonts w:ascii="Times New Roman" w:hAnsi="Times New Roman"/>
        </w:rPr>
      </w:pPr>
      <w:r w:rsidRPr="00E4352A">
        <w:rPr>
          <w:rFonts w:ascii="Times New Roman" w:hAnsi="Times New Roman"/>
          <w:i/>
        </w:rPr>
        <w:t xml:space="preserve">(Xin gửi kèm theo: (1) Dự thảo Nghị quyết, (2) Báo cáo thẩm định của Sở Tư pháp, (3) Báo cáo thẩm tra của Ban </w:t>
      </w:r>
      <w:r w:rsidRPr="00E4352A">
        <w:rPr>
          <w:rFonts w:ascii="Times New Roman" w:hAnsi="Times New Roman"/>
          <w:i/>
          <w:lang w:val="vi-VN"/>
        </w:rPr>
        <w:t>.....</w:t>
      </w:r>
      <w:r w:rsidRPr="00E4352A">
        <w:rPr>
          <w:rFonts w:ascii="Times New Roman" w:hAnsi="Times New Roman"/>
          <w:i/>
        </w:rPr>
        <w:t>-HĐND, (4) Tổng hợp ý kiến tham gia của các cơ quan, đơn vị)</w:t>
      </w:r>
      <w:r w:rsidRPr="00E4352A">
        <w:rPr>
          <w:rFonts w:ascii="Times New Roman" w:hAnsi="Times New Roman"/>
        </w:rPr>
        <w:t>.</w:t>
      </w:r>
    </w:p>
    <w:p w14:paraId="23446596" w14:textId="77777777" w:rsidR="0064218F" w:rsidRPr="00E4352A" w:rsidRDefault="0064218F" w:rsidP="00BC4597">
      <w:pPr>
        <w:spacing w:before="120" w:after="120"/>
        <w:ind w:firstLine="720"/>
        <w:jc w:val="both"/>
        <w:rPr>
          <w:rFonts w:ascii="Times New Roman" w:hAnsi="Times New Roman"/>
          <w:bCs/>
          <w:iCs/>
          <w:sz w:val="26"/>
          <w:szCs w:val="26"/>
          <w:lang w:val="da-DK"/>
        </w:rPr>
      </w:pPr>
    </w:p>
    <w:tbl>
      <w:tblPr>
        <w:tblW w:w="0" w:type="auto"/>
        <w:tblLook w:val="00A0" w:firstRow="1" w:lastRow="0" w:firstColumn="1" w:lastColumn="0" w:noHBand="0" w:noVBand="0"/>
      </w:tblPr>
      <w:tblGrid>
        <w:gridCol w:w="5245"/>
        <w:gridCol w:w="3827"/>
      </w:tblGrid>
      <w:tr w:rsidR="00E4352A" w:rsidRPr="00E4352A" w14:paraId="44CC70BA" w14:textId="77777777" w:rsidTr="008257B2">
        <w:trPr>
          <w:trHeight w:val="2335"/>
        </w:trPr>
        <w:tc>
          <w:tcPr>
            <w:tcW w:w="5245" w:type="dxa"/>
          </w:tcPr>
          <w:p w14:paraId="4516B933" w14:textId="77777777" w:rsidR="004A661D" w:rsidRPr="00E4352A" w:rsidRDefault="004A661D" w:rsidP="00477D14">
            <w:pPr>
              <w:rPr>
                <w:rFonts w:ascii="Times New Roman" w:hAnsi="Times New Roman"/>
                <w:b/>
                <w:bCs/>
                <w:sz w:val="24"/>
                <w:szCs w:val="24"/>
                <w:lang w:val="da-DK"/>
              </w:rPr>
            </w:pPr>
            <w:r w:rsidRPr="00E4352A">
              <w:rPr>
                <w:rFonts w:ascii="Times New Roman" w:hAnsi="Times New Roman"/>
                <w:b/>
                <w:bCs/>
                <w:i/>
                <w:iCs/>
                <w:sz w:val="24"/>
                <w:szCs w:val="24"/>
                <w:lang w:val="da-DK"/>
              </w:rPr>
              <w:t>Nơi nhận:</w:t>
            </w:r>
            <w:r w:rsidRPr="00E4352A">
              <w:rPr>
                <w:rFonts w:ascii="Times New Roman" w:hAnsi="Times New Roman"/>
                <w:sz w:val="24"/>
                <w:szCs w:val="24"/>
                <w:lang w:val="da-DK"/>
              </w:rPr>
              <w:tab/>
            </w:r>
            <w:r w:rsidRPr="00E4352A">
              <w:rPr>
                <w:rFonts w:ascii="Times New Roman" w:hAnsi="Times New Roman"/>
                <w:sz w:val="24"/>
                <w:szCs w:val="24"/>
                <w:lang w:val="da-DK"/>
              </w:rPr>
              <w:tab/>
            </w:r>
            <w:r w:rsidRPr="00E4352A">
              <w:rPr>
                <w:rFonts w:ascii="Times New Roman" w:hAnsi="Times New Roman"/>
                <w:sz w:val="24"/>
                <w:szCs w:val="24"/>
                <w:lang w:val="da-DK"/>
              </w:rPr>
              <w:tab/>
            </w:r>
            <w:r w:rsidRPr="00E4352A">
              <w:rPr>
                <w:rFonts w:ascii="Times New Roman" w:hAnsi="Times New Roman"/>
                <w:sz w:val="24"/>
                <w:szCs w:val="24"/>
                <w:lang w:val="da-DK"/>
              </w:rPr>
              <w:tab/>
              <w:t xml:space="preserve">    </w:t>
            </w:r>
          </w:p>
          <w:p w14:paraId="5A2308B0" w14:textId="77777777" w:rsidR="00E9149E" w:rsidRPr="00E4352A" w:rsidRDefault="00E9149E" w:rsidP="00E9149E">
            <w:pPr>
              <w:jc w:val="both"/>
              <w:rPr>
                <w:rFonts w:ascii="Times New Roman" w:hAnsi="Times New Roman"/>
                <w:spacing w:val="-6"/>
                <w:sz w:val="22"/>
                <w:szCs w:val="22"/>
                <w:lang w:val="nl-NL"/>
              </w:rPr>
            </w:pPr>
            <w:r w:rsidRPr="00E4352A">
              <w:rPr>
                <w:rFonts w:ascii="Times New Roman" w:hAnsi="Times New Roman"/>
                <w:spacing w:val="-6"/>
                <w:sz w:val="22"/>
                <w:szCs w:val="22"/>
                <w:lang w:val="nl-NL"/>
              </w:rPr>
              <w:t>- Các đại biểu HĐND tỉnh;</w:t>
            </w:r>
          </w:p>
          <w:p w14:paraId="0D112B98" w14:textId="77777777" w:rsidR="00E9149E" w:rsidRPr="00E4352A" w:rsidRDefault="00E9149E" w:rsidP="00E9149E">
            <w:pPr>
              <w:jc w:val="both"/>
              <w:rPr>
                <w:rFonts w:ascii="Times New Roman" w:hAnsi="Times New Roman"/>
                <w:spacing w:val="-6"/>
                <w:sz w:val="22"/>
                <w:szCs w:val="22"/>
                <w:lang w:val="nl-NL"/>
              </w:rPr>
            </w:pPr>
            <w:r w:rsidRPr="00E4352A">
              <w:rPr>
                <w:rFonts w:ascii="Times New Roman" w:hAnsi="Times New Roman"/>
                <w:spacing w:val="-6"/>
                <w:sz w:val="22"/>
                <w:szCs w:val="22"/>
                <w:lang w:val="nl-NL"/>
              </w:rPr>
              <w:t>- Chủ tịch, các PCT UBND tỉnh;</w:t>
            </w:r>
          </w:p>
          <w:p w14:paraId="66C23005" w14:textId="77777777" w:rsidR="00E9149E" w:rsidRPr="00E4352A" w:rsidRDefault="00E9149E" w:rsidP="00E9149E">
            <w:pPr>
              <w:jc w:val="both"/>
              <w:rPr>
                <w:rFonts w:ascii="Times New Roman" w:hAnsi="Times New Roman"/>
                <w:spacing w:val="-6"/>
                <w:sz w:val="22"/>
                <w:szCs w:val="22"/>
                <w:lang w:val="nl-NL"/>
              </w:rPr>
            </w:pPr>
            <w:r w:rsidRPr="00E4352A">
              <w:rPr>
                <w:rFonts w:ascii="Times New Roman" w:hAnsi="Times New Roman"/>
                <w:spacing w:val="-6"/>
                <w:sz w:val="22"/>
                <w:szCs w:val="22"/>
                <w:lang w:val="nl-NL"/>
              </w:rPr>
              <w:t>- Các đại biểu dự kỳ họp, HĐND tỉnh;</w:t>
            </w:r>
          </w:p>
          <w:p w14:paraId="42B92CCC" w14:textId="77777777" w:rsidR="00E9149E" w:rsidRPr="00E4352A" w:rsidRDefault="00E9149E" w:rsidP="00E9149E">
            <w:pPr>
              <w:jc w:val="both"/>
              <w:rPr>
                <w:rFonts w:ascii="Times New Roman" w:hAnsi="Times New Roman"/>
                <w:spacing w:val="-6"/>
                <w:sz w:val="22"/>
                <w:szCs w:val="22"/>
                <w:lang w:val="nl-NL"/>
              </w:rPr>
            </w:pPr>
            <w:r w:rsidRPr="00E4352A">
              <w:rPr>
                <w:rFonts w:ascii="Times New Roman" w:hAnsi="Times New Roman"/>
                <w:spacing w:val="-6"/>
                <w:sz w:val="22"/>
                <w:szCs w:val="22"/>
                <w:lang w:val="nl-NL"/>
              </w:rPr>
              <w:t>- Các Ban HĐND tỉnh;</w:t>
            </w:r>
          </w:p>
          <w:p w14:paraId="54F8670C" w14:textId="77777777" w:rsidR="00E9149E" w:rsidRPr="00E4352A" w:rsidRDefault="00E9149E" w:rsidP="00E9149E">
            <w:pPr>
              <w:jc w:val="both"/>
              <w:rPr>
                <w:rFonts w:ascii="Times New Roman" w:hAnsi="Times New Roman"/>
                <w:spacing w:val="-6"/>
                <w:sz w:val="22"/>
                <w:szCs w:val="22"/>
                <w:lang w:val="nl-NL"/>
              </w:rPr>
            </w:pPr>
            <w:r w:rsidRPr="00E4352A">
              <w:rPr>
                <w:rFonts w:ascii="Times New Roman" w:hAnsi="Times New Roman"/>
                <w:spacing w:val="-6"/>
                <w:sz w:val="22"/>
                <w:szCs w:val="22"/>
                <w:lang w:val="nl-NL"/>
              </w:rPr>
              <w:t>- VP ĐĐBQH tỉnh;</w:t>
            </w:r>
          </w:p>
          <w:p w14:paraId="614DDDC2" w14:textId="23BF7082" w:rsidR="004A661D" w:rsidRPr="00E4352A" w:rsidRDefault="004A661D" w:rsidP="00477D14">
            <w:pPr>
              <w:jc w:val="both"/>
              <w:rPr>
                <w:rFonts w:ascii="Times New Roman" w:hAnsi="Times New Roman"/>
                <w:sz w:val="22"/>
                <w:szCs w:val="22"/>
                <w:lang w:val="da-DK"/>
              </w:rPr>
            </w:pPr>
            <w:r w:rsidRPr="00E4352A">
              <w:rPr>
                <w:rFonts w:ascii="Times New Roman" w:hAnsi="Times New Roman"/>
                <w:sz w:val="22"/>
                <w:szCs w:val="22"/>
                <w:lang w:val="da-DK"/>
              </w:rPr>
              <w:t xml:space="preserve">- Các Sở: </w:t>
            </w:r>
            <w:r w:rsidR="00074101" w:rsidRPr="00E4352A">
              <w:rPr>
                <w:rFonts w:ascii="Times New Roman" w:hAnsi="Times New Roman"/>
                <w:sz w:val="22"/>
                <w:szCs w:val="22"/>
                <w:lang w:val="da-DK"/>
              </w:rPr>
              <w:t>Ngoại vụ</w:t>
            </w:r>
            <w:r w:rsidRPr="00E4352A">
              <w:rPr>
                <w:rFonts w:ascii="Times New Roman" w:hAnsi="Times New Roman"/>
                <w:sz w:val="22"/>
                <w:szCs w:val="22"/>
                <w:lang w:val="da-DK"/>
              </w:rPr>
              <w:t>, Tài chính</w:t>
            </w:r>
            <w:r w:rsidR="003E3CAC" w:rsidRPr="00E4352A">
              <w:rPr>
                <w:rFonts w:ascii="Times New Roman" w:hAnsi="Times New Roman"/>
                <w:sz w:val="22"/>
                <w:szCs w:val="22"/>
                <w:lang w:val="da-DK"/>
              </w:rPr>
              <w:t>, Tư pháp</w:t>
            </w:r>
            <w:r w:rsidRPr="00E4352A">
              <w:rPr>
                <w:rFonts w:ascii="Times New Roman" w:hAnsi="Times New Roman"/>
                <w:sz w:val="22"/>
                <w:szCs w:val="22"/>
                <w:lang w:val="da-DK"/>
              </w:rPr>
              <w:t>;</w:t>
            </w:r>
          </w:p>
          <w:p w14:paraId="7C0843A8" w14:textId="13034626" w:rsidR="004A661D" w:rsidRPr="00E4352A" w:rsidRDefault="004A661D" w:rsidP="00477D14">
            <w:pPr>
              <w:jc w:val="both"/>
              <w:rPr>
                <w:rFonts w:ascii="Times New Roman" w:hAnsi="Times New Roman"/>
                <w:sz w:val="22"/>
                <w:szCs w:val="22"/>
                <w:lang w:val="da-DK"/>
              </w:rPr>
            </w:pPr>
            <w:r w:rsidRPr="00E4352A">
              <w:rPr>
                <w:rFonts w:ascii="Times New Roman" w:hAnsi="Times New Roman"/>
                <w:sz w:val="22"/>
                <w:szCs w:val="22"/>
                <w:lang w:val="da-DK"/>
              </w:rPr>
              <w:t xml:space="preserve">- VP UBND tỉnh: LĐVP, </w:t>
            </w:r>
            <w:r w:rsidR="00366EF2" w:rsidRPr="00E4352A">
              <w:rPr>
                <w:rFonts w:ascii="Times New Roman" w:hAnsi="Times New Roman"/>
                <w:sz w:val="22"/>
                <w:szCs w:val="22"/>
                <w:lang w:val="da-DK"/>
              </w:rPr>
              <w:t>TH, KT</w:t>
            </w:r>
            <w:r w:rsidR="00825AE4" w:rsidRPr="00E4352A">
              <w:rPr>
                <w:rFonts w:ascii="Times New Roman" w:hAnsi="Times New Roman"/>
                <w:sz w:val="22"/>
                <w:szCs w:val="22"/>
                <w:lang w:val="da-DK"/>
              </w:rPr>
              <w:t>TH</w:t>
            </w:r>
            <w:r w:rsidRPr="00E4352A">
              <w:rPr>
                <w:rFonts w:ascii="Times New Roman" w:hAnsi="Times New Roman"/>
                <w:sz w:val="22"/>
                <w:szCs w:val="22"/>
                <w:lang w:val="da-DK"/>
              </w:rPr>
              <w:t>;</w:t>
            </w:r>
          </w:p>
          <w:p w14:paraId="641887D5" w14:textId="05AA7C3B" w:rsidR="004A661D" w:rsidRPr="00E4352A" w:rsidRDefault="00366EF2" w:rsidP="00477D14">
            <w:pPr>
              <w:jc w:val="both"/>
              <w:rPr>
                <w:rFonts w:ascii="Times New Roman" w:hAnsi="Times New Roman"/>
                <w:b/>
                <w:i/>
                <w:lang w:val="vi-VN"/>
              </w:rPr>
            </w:pPr>
            <w:r w:rsidRPr="00E4352A">
              <w:rPr>
                <w:rFonts w:ascii="Times New Roman" w:hAnsi="Times New Roman"/>
                <w:sz w:val="22"/>
                <w:szCs w:val="22"/>
                <w:lang w:val="fr-FR"/>
              </w:rPr>
              <w:t xml:space="preserve">- </w:t>
            </w:r>
            <w:r w:rsidR="003020AB" w:rsidRPr="00E4352A">
              <w:rPr>
                <w:rFonts w:ascii="Times New Roman" w:hAnsi="Times New Roman"/>
                <w:sz w:val="22"/>
                <w:szCs w:val="22"/>
                <w:lang w:val="fr-FR"/>
              </w:rPr>
              <w:t xml:space="preserve">Lưu: VT, </w:t>
            </w:r>
            <w:r w:rsidR="003020AB" w:rsidRPr="00E4352A">
              <w:rPr>
                <w:rFonts w:ascii="Times New Roman" w:hAnsi="Times New Roman"/>
                <w:sz w:val="22"/>
                <w:szCs w:val="22"/>
                <w:lang w:val="vi-VN"/>
              </w:rPr>
              <w:t>KGVX</w:t>
            </w:r>
          </w:p>
        </w:tc>
        <w:tc>
          <w:tcPr>
            <w:tcW w:w="3827" w:type="dxa"/>
          </w:tcPr>
          <w:p w14:paraId="036BB95B" w14:textId="77777777" w:rsidR="00411C6C" w:rsidRPr="00E4352A" w:rsidRDefault="00411C6C" w:rsidP="003020AB">
            <w:pPr>
              <w:keepNext/>
              <w:jc w:val="center"/>
              <w:outlineLvl w:val="4"/>
              <w:rPr>
                <w:rFonts w:ascii="Times New Roman" w:hAnsi="Times New Roman"/>
                <w:b/>
                <w:lang w:val="vi-VN"/>
              </w:rPr>
            </w:pPr>
            <w:r w:rsidRPr="00E4352A">
              <w:rPr>
                <w:rFonts w:ascii="Times New Roman" w:hAnsi="Times New Roman"/>
                <w:b/>
                <w:lang w:val="vi-VN"/>
              </w:rPr>
              <w:t>TM. UBND TỈNH</w:t>
            </w:r>
          </w:p>
          <w:p w14:paraId="1C1FD444" w14:textId="1DC6271D" w:rsidR="004A661D" w:rsidRPr="00E4352A" w:rsidRDefault="00411C6C" w:rsidP="003020AB">
            <w:pPr>
              <w:keepNext/>
              <w:jc w:val="center"/>
              <w:outlineLvl w:val="4"/>
              <w:rPr>
                <w:rFonts w:ascii="Times New Roman" w:hAnsi="Times New Roman"/>
                <w:b/>
                <w:lang w:val="vi-VN"/>
              </w:rPr>
            </w:pPr>
            <w:r w:rsidRPr="00E4352A">
              <w:rPr>
                <w:rFonts w:ascii="Times New Roman" w:hAnsi="Times New Roman"/>
                <w:b/>
                <w:lang w:val="vi-VN"/>
              </w:rPr>
              <w:t xml:space="preserve">KT. </w:t>
            </w:r>
            <w:r w:rsidR="00C83F38" w:rsidRPr="00E4352A">
              <w:rPr>
                <w:rFonts w:ascii="Times New Roman" w:hAnsi="Times New Roman"/>
                <w:b/>
                <w:lang w:val="vi-VN"/>
              </w:rPr>
              <w:t>CHỦ TỊCH</w:t>
            </w:r>
          </w:p>
          <w:p w14:paraId="55D741E0" w14:textId="7F1191A9" w:rsidR="00411C6C" w:rsidRPr="00E4352A" w:rsidRDefault="00411C6C" w:rsidP="003020AB">
            <w:pPr>
              <w:keepNext/>
              <w:jc w:val="center"/>
              <w:outlineLvl w:val="4"/>
              <w:rPr>
                <w:rFonts w:ascii="Times New Roman" w:hAnsi="Times New Roman"/>
                <w:b/>
                <w:lang w:val="vi-VN"/>
              </w:rPr>
            </w:pPr>
            <w:r w:rsidRPr="00E4352A">
              <w:rPr>
                <w:rFonts w:ascii="Times New Roman" w:hAnsi="Times New Roman"/>
                <w:b/>
                <w:lang w:val="vi-VN"/>
              </w:rPr>
              <w:t>PHÓ CHỦ TỊCH</w:t>
            </w:r>
          </w:p>
          <w:p w14:paraId="07D35425" w14:textId="57AA8996" w:rsidR="00411C6C" w:rsidRPr="00E4352A" w:rsidRDefault="00411C6C" w:rsidP="00477D14">
            <w:pPr>
              <w:keepNext/>
              <w:spacing w:before="60"/>
              <w:jc w:val="center"/>
              <w:outlineLvl w:val="4"/>
              <w:rPr>
                <w:rFonts w:ascii="Times New Roman" w:hAnsi="Times New Roman"/>
                <w:b/>
                <w:lang w:val="vi-VN"/>
              </w:rPr>
            </w:pPr>
          </w:p>
          <w:p w14:paraId="446D301C" w14:textId="2FC75FE7" w:rsidR="00411C6C" w:rsidRPr="00E4352A" w:rsidRDefault="00411C6C" w:rsidP="00477D14">
            <w:pPr>
              <w:keepNext/>
              <w:spacing w:before="60"/>
              <w:jc w:val="center"/>
              <w:outlineLvl w:val="4"/>
              <w:rPr>
                <w:rFonts w:ascii="Times New Roman" w:hAnsi="Times New Roman"/>
                <w:b/>
                <w:lang w:val="vi-VN"/>
              </w:rPr>
            </w:pPr>
          </w:p>
          <w:p w14:paraId="0EB6F045" w14:textId="0BD1D501" w:rsidR="00411C6C" w:rsidRPr="00E4352A" w:rsidRDefault="00411C6C" w:rsidP="00477D14">
            <w:pPr>
              <w:keepNext/>
              <w:spacing w:before="60"/>
              <w:jc w:val="center"/>
              <w:outlineLvl w:val="4"/>
              <w:rPr>
                <w:rFonts w:ascii="Times New Roman" w:hAnsi="Times New Roman"/>
                <w:b/>
                <w:lang w:val="vi-VN"/>
              </w:rPr>
            </w:pPr>
          </w:p>
          <w:p w14:paraId="6B595C9B" w14:textId="59774FDF" w:rsidR="00411C6C" w:rsidRPr="00E4352A" w:rsidRDefault="00411C6C" w:rsidP="00477D14">
            <w:pPr>
              <w:keepNext/>
              <w:spacing w:before="60"/>
              <w:jc w:val="center"/>
              <w:outlineLvl w:val="4"/>
              <w:rPr>
                <w:rFonts w:ascii="Times New Roman" w:hAnsi="Times New Roman"/>
                <w:b/>
                <w:lang w:val="vi-VN"/>
              </w:rPr>
            </w:pPr>
          </w:p>
          <w:p w14:paraId="513FF467" w14:textId="77777777" w:rsidR="003020AB" w:rsidRPr="00E4352A" w:rsidRDefault="003020AB" w:rsidP="00477D14">
            <w:pPr>
              <w:keepNext/>
              <w:spacing w:before="60"/>
              <w:jc w:val="center"/>
              <w:outlineLvl w:val="4"/>
              <w:rPr>
                <w:rFonts w:ascii="Times New Roman" w:hAnsi="Times New Roman"/>
                <w:b/>
                <w:lang w:val="vi-VN"/>
              </w:rPr>
            </w:pPr>
          </w:p>
          <w:p w14:paraId="631C03D8" w14:textId="444CD97F" w:rsidR="003E3CAC" w:rsidRPr="00E4352A" w:rsidRDefault="00411C6C" w:rsidP="00F509BC">
            <w:pPr>
              <w:keepNext/>
              <w:spacing w:before="60"/>
              <w:jc w:val="center"/>
              <w:outlineLvl w:val="4"/>
              <w:rPr>
                <w:rFonts w:ascii="Times New Roman" w:hAnsi="Times New Roman"/>
                <w:b/>
                <w:lang w:val="vi-VN"/>
              </w:rPr>
            </w:pPr>
            <w:r w:rsidRPr="00E4352A">
              <w:rPr>
                <w:rFonts w:ascii="Times New Roman" w:hAnsi="Times New Roman"/>
                <w:b/>
                <w:lang w:val="vi-VN"/>
              </w:rPr>
              <w:t>Mai Sơn</w:t>
            </w:r>
          </w:p>
        </w:tc>
      </w:tr>
    </w:tbl>
    <w:p w14:paraId="720D61B0" w14:textId="7FC6C663" w:rsidR="004A661D" w:rsidRPr="00E4352A" w:rsidRDefault="00212927" w:rsidP="003E3CAC">
      <w:pPr>
        <w:rPr>
          <w:rFonts w:ascii="Times New Roman" w:hAnsi="Times New Roman"/>
          <w:b/>
          <w:lang w:val="vi-VN"/>
        </w:rPr>
      </w:pPr>
      <w:r w:rsidRPr="00E4352A">
        <w:rPr>
          <w:rFonts w:ascii="Times New Roman" w:hAnsi="Times New Roman"/>
          <w:b/>
          <w:lang w:val="vi-VN"/>
        </w:rPr>
        <w:t xml:space="preserve">                                                              </w:t>
      </w:r>
    </w:p>
    <w:sectPr w:rsidR="004A661D" w:rsidRPr="00E4352A" w:rsidSect="007E5B1C">
      <w:headerReference w:type="default" r:id="rId12"/>
      <w:footerReference w:type="even" r:id="rId13"/>
      <w:pgSz w:w="11907" w:h="16840" w:code="9"/>
      <w:pgMar w:top="993" w:right="1134" w:bottom="993" w:left="1701" w:header="284" w:footer="28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2F823" w14:textId="77777777" w:rsidR="00A4211E" w:rsidRDefault="00A4211E" w:rsidP="005657A3">
      <w:r>
        <w:separator/>
      </w:r>
    </w:p>
  </w:endnote>
  <w:endnote w:type="continuationSeparator" w:id="0">
    <w:p w14:paraId="04D0758C" w14:textId="77777777" w:rsidR="00A4211E" w:rsidRDefault="00A4211E" w:rsidP="00565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45B24" w14:textId="77777777" w:rsidR="004A661D" w:rsidRDefault="004A661D" w:rsidP="005F27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496812" w14:textId="77777777" w:rsidR="004A661D" w:rsidRDefault="004A66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873B6" w14:textId="77777777" w:rsidR="00A4211E" w:rsidRDefault="00A4211E" w:rsidP="005657A3">
      <w:r>
        <w:separator/>
      </w:r>
    </w:p>
  </w:footnote>
  <w:footnote w:type="continuationSeparator" w:id="0">
    <w:p w14:paraId="2F259E61" w14:textId="77777777" w:rsidR="00A4211E" w:rsidRDefault="00A4211E" w:rsidP="00565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053197"/>
      <w:docPartObj>
        <w:docPartGallery w:val="Page Numbers (Top of Page)"/>
        <w:docPartUnique/>
      </w:docPartObj>
    </w:sdtPr>
    <w:sdtEndPr>
      <w:rPr>
        <w:noProof/>
      </w:rPr>
    </w:sdtEndPr>
    <w:sdtContent>
      <w:p w14:paraId="73592A9F" w14:textId="1BDCA1DB" w:rsidR="00AC328D" w:rsidRDefault="00AC328D">
        <w:pPr>
          <w:pStyle w:val="Header"/>
          <w:jc w:val="center"/>
        </w:pPr>
        <w:r>
          <w:fldChar w:fldCharType="begin"/>
        </w:r>
        <w:r>
          <w:instrText xml:space="preserve"> PAGE   \* MERGEFORMAT </w:instrText>
        </w:r>
        <w:r>
          <w:fldChar w:fldCharType="separate"/>
        </w:r>
        <w:r w:rsidR="00A02E66">
          <w:rPr>
            <w:noProof/>
          </w:rPr>
          <w:t>5</w:t>
        </w:r>
        <w:r>
          <w:rPr>
            <w:noProof/>
          </w:rPr>
          <w:fldChar w:fldCharType="end"/>
        </w:r>
      </w:p>
    </w:sdtContent>
  </w:sdt>
  <w:p w14:paraId="4B45AEEB" w14:textId="41263F5A" w:rsidR="00DB0929" w:rsidRDefault="00DB0929" w:rsidP="00DB092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46563"/>
    <w:multiLevelType w:val="hybridMultilevel"/>
    <w:tmpl w:val="7A488D42"/>
    <w:lvl w:ilvl="0" w:tplc="DA86DE02">
      <w:start w:val="1"/>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31931AF3"/>
    <w:multiLevelType w:val="hybridMultilevel"/>
    <w:tmpl w:val="0A7A4A2A"/>
    <w:lvl w:ilvl="0" w:tplc="9FD66B62">
      <w:start w:val="2"/>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3BD"/>
    <w:rsid w:val="00000E31"/>
    <w:rsid w:val="000014B3"/>
    <w:rsid w:val="00001872"/>
    <w:rsid w:val="00001C52"/>
    <w:rsid w:val="00002054"/>
    <w:rsid w:val="00004B72"/>
    <w:rsid w:val="000066DC"/>
    <w:rsid w:val="00007D47"/>
    <w:rsid w:val="00010BEF"/>
    <w:rsid w:val="00013C89"/>
    <w:rsid w:val="000165F7"/>
    <w:rsid w:val="000240A2"/>
    <w:rsid w:val="00024F54"/>
    <w:rsid w:val="00025CCF"/>
    <w:rsid w:val="0002738A"/>
    <w:rsid w:val="0003049C"/>
    <w:rsid w:val="00030B86"/>
    <w:rsid w:val="000314CB"/>
    <w:rsid w:val="00034047"/>
    <w:rsid w:val="0003516D"/>
    <w:rsid w:val="00041B56"/>
    <w:rsid w:val="0004213C"/>
    <w:rsid w:val="00043870"/>
    <w:rsid w:val="00044119"/>
    <w:rsid w:val="000441E7"/>
    <w:rsid w:val="000452C9"/>
    <w:rsid w:val="000508E0"/>
    <w:rsid w:val="00050A75"/>
    <w:rsid w:val="0005279D"/>
    <w:rsid w:val="000536AF"/>
    <w:rsid w:val="00061D78"/>
    <w:rsid w:val="00062CF8"/>
    <w:rsid w:val="00065341"/>
    <w:rsid w:val="00074101"/>
    <w:rsid w:val="0008310A"/>
    <w:rsid w:val="0008434E"/>
    <w:rsid w:val="00084AB2"/>
    <w:rsid w:val="000850A8"/>
    <w:rsid w:val="00086D65"/>
    <w:rsid w:val="00090AD7"/>
    <w:rsid w:val="000911CC"/>
    <w:rsid w:val="00094402"/>
    <w:rsid w:val="00094847"/>
    <w:rsid w:val="000A0C56"/>
    <w:rsid w:val="000A1D93"/>
    <w:rsid w:val="000A2F17"/>
    <w:rsid w:val="000A4760"/>
    <w:rsid w:val="000A6585"/>
    <w:rsid w:val="000A6A16"/>
    <w:rsid w:val="000A7C6B"/>
    <w:rsid w:val="000B556D"/>
    <w:rsid w:val="000B578C"/>
    <w:rsid w:val="000B6E90"/>
    <w:rsid w:val="000D2087"/>
    <w:rsid w:val="000D4174"/>
    <w:rsid w:val="000D4968"/>
    <w:rsid w:val="000D6ED7"/>
    <w:rsid w:val="000E0042"/>
    <w:rsid w:val="000E2E64"/>
    <w:rsid w:val="000E30F9"/>
    <w:rsid w:val="000E43D4"/>
    <w:rsid w:val="000E4B7C"/>
    <w:rsid w:val="000E7A56"/>
    <w:rsid w:val="000F140C"/>
    <w:rsid w:val="000F3BC0"/>
    <w:rsid w:val="000F5203"/>
    <w:rsid w:val="00101103"/>
    <w:rsid w:val="00101610"/>
    <w:rsid w:val="00104E6B"/>
    <w:rsid w:val="00105AA1"/>
    <w:rsid w:val="00107397"/>
    <w:rsid w:val="001100F8"/>
    <w:rsid w:val="00111196"/>
    <w:rsid w:val="0011126A"/>
    <w:rsid w:val="00112B98"/>
    <w:rsid w:val="00113DA9"/>
    <w:rsid w:val="001159E5"/>
    <w:rsid w:val="001163E1"/>
    <w:rsid w:val="00117598"/>
    <w:rsid w:val="00117F41"/>
    <w:rsid w:val="001204DC"/>
    <w:rsid w:val="001240B0"/>
    <w:rsid w:val="00124DAC"/>
    <w:rsid w:val="00126B7C"/>
    <w:rsid w:val="00127AD3"/>
    <w:rsid w:val="00133140"/>
    <w:rsid w:val="00134195"/>
    <w:rsid w:val="00135095"/>
    <w:rsid w:val="0013524A"/>
    <w:rsid w:val="001365F6"/>
    <w:rsid w:val="00140132"/>
    <w:rsid w:val="0014091E"/>
    <w:rsid w:val="00140994"/>
    <w:rsid w:val="00141138"/>
    <w:rsid w:val="001424FC"/>
    <w:rsid w:val="0014260B"/>
    <w:rsid w:val="00142A8C"/>
    <w:rsid w:val="00150519"/>
    <w:rsid w:val="00150AA4"/>
    <w:rsid w:val="00151699"/>
    <w:rsid w:val="001532D2"/>
    <w:rsid w:val="0015468A"/>
    <w:rsid w:val="00155FB0"/>
    <w:rsid w:val="00163BEF"/>
    <w:rsid w:val="00164570"/>
    <w:rsid w:val="0016504C"/>
    <w:rsid w:val="001663C4"/>
    <w:rsid w:val="0016778D"/>
    <w:rsid w:val="00170172"/>
    <w:rsid w:val="0017164D"/>
    <w:rsid w:val="001733AB"/>
    <w:rsid w:val="0017493D"/>
    <w:rsid w:val="00177C6B"/>
    <w:rsid w:val="001813FE"/>
    <w:rsid w:val="00184539"/>
    <w:rsid w:val="00193F2F"/>
    <w:rsid w:val="00194A2F"/>
    <w:rsid w:val="00194F9A"/>
    <w:rsid w:val="00195ABA"/>
    <w:rsid w:val="00195D12"/>
    <w:rsid w:val="00197A4D"/>
    <w:rsid w:val="001A52DC"/>
    <w:rsid w:val="001A5614"/>
    <w:rsid w:val="001C1607"/>
    <w:rsid w:val="001C2B5B"/>
    <w:rsid w:val="001C3965"/>
    <w:rsid w:val="001C4E76"/>
    <w:rsid w:val="001D26D2"/>
    <w:rsid w:val="001D322A"/>
    <w:rsid w:val="001D5C5C"/>
    <w:rsid w:val="001E30DF"/>
    <w:rsid w:val="001E43F5"/>
    <w:rsid w:val="001F2EDF"/>
    <w:rsid w:val="001F5572"/>
    <w:rsid w:val="001F5646"/>
    <w:rsid w:val="001F5E64"/>
    <w:rsid w:val="001F65FB"/>
    <w:rsid w:val="001F7B79"/>
    <w:rsid w:val="002007F8"/>
    <w:rsid w:val="002033B8"/>
    <w:rsid w:val="00203E0B"/>
    <w:rsid w:val="002123A8"/>
    <w:rsid w:val="00212927"/>
    <w:rsid w:val="002147FB"/>
    <w:rsid w:val="00215708"/>
    <w:rsid w:val="0022198F"/>
    <w:rsid w:val="00222DBB"/>
    <w:rsid w:val="0022327B"/>
    <w:rsid w:val="00224C47"/>
    <w:rsid w:val="00227F77"/>
    <w:rsid w:val="00236733"/>
    <w:rsid w:val="00236962"/>
    <w:rsid w:val="0025194A"/>
    <w:rsid w:val="002528AB"/>
    <w:rsid w:val="00252E15"/>
    <w:rsid w:val="00253F41"/>
    <w:rsid w:val="00255E96"/>
    <w:rsid w:val="002578B4"/>
    <w:rsid w:val="0026128C"/>
    <w:rsid w:val="002673A0"/>
    <w:rsid w:val="00270CE0"/>
    <w:rsid w:val="002718AD"/>
    <w:rsid w:val="002737D8"/>
    <w:rsid w:val="002744EA"/>
    <w:rsid w:val="00276DE1"/>
    <w:rsid w:val="00281652"/>
    <w:rsid w:val="00282BE1"/>
    <w:rsid w:val="00283A2D"/>
    <w:rsid w:val="00284196"/>
    <w:rsid w:val="00284F61"/>
    <w:rsid w:val="002864C6"/>
    <w:rsid w:val="002879F2"/>
    <w:rsid w:val="0029024C"/>
    <w:rsid w:val="00290594"/>
    <w:rsid w:val="0029143E"/>
    <w:rsid w:val="002927FD"/>
    <w:rsid w:val="002963DA"/>
    <w:rsid w:val="00296F38"/>
    <w:rsid w:val="002A00F0"/>
    <w:rsid w:val="002A1920"/>
    <w:rsid w:val="002A20B0"/>
    <w:rsid w:val="002A265F"/>
    <w:rsid w:val="002A2C76"/>
    <w:rsid w:val="002A43D0"/>
    <w:rsid w:val="002A5830"/>
    <w:rsid w:val="002A69AE"/>
    <w:rsid w:val="002A725F"/>
    <w:rsid w:val="002A7433"/>
    <w:rsid w:val="002B05FC"/>
    <w:rsid w:val="002B33F0"/>
    <w:rsid w:val="002B48DD"/>
    <w:rsid w:val="002B6190"/>
    <w:rsid w:val="002B74BE"/>
    <w:rsid w:val="002C28E9"/>
    <w:rsid w:val="002C6150"/>
    <w:rsid w:val="002C658C"/>
    <w:rsid w:val="002C7062"/>
    <w:rsid w:val="002C769A"/>
    <w:rsid w:val="002D0964"/>
    <w:rsid w:val="002D10DB"/>
    <w:rsid w:val="002D134D"/>
    <w:rsid w:val="002E1DA5"/>
    <w:rsid w:val="002E2E0A"/>
    <w:rsid w:val="002E2FD0"/>
    <w:rsid w:val="002E37D7"/>
    <w:rsid w:val="002E483F"/>
    <w:rsid w:val="002E675D"/>
    <w:rsid w:val="002E6952"/>
    <w:rsid w:val="002F0B6E"/>
    <w:rsid w:val="002F1172"/>
    <w:rsid w:val="002F13AF"/>
    <w:rsid w:val="002F1BA8"/>
    <w:rsid w:val="002F31C4"/>
    <w:rsid w:val="002F456C"/>
    <w:rsid w:val="002F506B"/>
    <w:rsid w:val="002F7394"/>
    <w:rsid w:val="0030038A"/>
    <w:rsid w:val="00301E85"/>
    <w:rsid w:val="0030202D"/>
    <w:rsid w:val="003020AB"/>
    <w:rsid w:val="0030732E"/>
    <w:rsid w:val="00310458"/>
    <w:rsid w:val="0031104E"/>
    <w:rsid w:val="00312866"/>
    <w:rsid w:val="00324009"/>
    <w:rsid w:val="0032725F"/>
    <w:rsid w:val="00327707"/>
    <w:rsid w:val="00330E43"/>
    <w:rsid w:val="00331180"/>
    <w:rsid w:val="00331961"/>
    <w:rsid w:val="0033202F"/>
    <w:rsid w:val="003327AB"/>
    <w:rsid w:val="00336DAD"/>
    <w:rsid w:val="0033748C"/>
    <w:rsid w:val="003406E6"/>
    <w:rsid w:val="00344D86"/>
    <w:rsid w:val="00345B09"/>
    <w:rsid w:val="00355092"/>
    <w:rsid w:val="0035733A"/>
    <w:rsid w:val="003607EE"/>
    <w:rsid w:val="00361192"/>
    <w:rsid w:val="00362C63"/>
    <w:rsid w:val="00362EAE"/>
    <w:rsid w:val="003630D5"/>
    <w:rsid w:val="0036537D"/>
    <w:rsid w:val="00366EF2"/>
    <w:rsid w:val="003732B3"/>
    <w:rsid w:val="00374BD3"/>
    <w:rsid w:val="0037573E"/>
    <w:rsid w:val="00375D67"/>
    <w:rsid w:val="003779F3"/>
    <w:rsid w:val="003834CF"/>
    <w:rsid w:val="0038407B"/>
    <w:rsid w:val="00384FF4"/>
    <w:rsid w:val="0038549A"/>
    <w:rsid w:val="00386DAE"/>
    <w:rsid w:val="0038708D"/>
    <w:rsid w:val="0038715D"/>
    <w:rsid w:val="003871D3"/>
    <w:rsid w:val="00393EE9"/>
    <w:rsid w:val="00395597"/>
    <w:rsid w:val="0039787C"/>
    <w:rsid w:val="00397938"/>
    <w:rsid w:val="00397EF8"/>
    <w:rsid w:val="003A0BDD"/>
    <w:rsid w:val="003A25CD"/>
    <w:rsid w:val="003A2E01"/>
    <w:rsid w:val="003A2E30"/>
    <w:rsid w:val="003B0B99"/>
    <w:rsid w:val="003B121D"/>
    <w:rsid w:val="003B15AF"/>
    <w:rsid w:val="003B1890"/>
    <w:rsid w:val="003B1A87"/>
    <w:rsid w:val="003B2949"/>
    <w:rsid w:val="003C10DE"/>
    <w:rsid w:val="003C1221"/>
    <w:rsid w:val="003C3063"/>
    <w:rsid w:val="003C31A6"/>
    <w:rsid w:val="003C3433"/>
    <w:rsid w:val="003C738D"/>
    <w:rsid w:val="003D05C4"/>
    <w:rsid w:val="003D08E4"/>
    <w:rsid w:val="003D14F2"/>
    <w:rsid w:val="003D291B"/>
    <w:rsid w:val="003D2C36"/>
    <w:rsid w:val="003D6BDC"/>
    <w:rsid w:val="003D7B45"/>
    <w:rsid w:val="003D7D86"/>
    <w:rsid w:val="003E3ACF"/>
    <w:rsid w:val="003E3CAC"/>
    <w:rsid w:val="003E4533"/>
    <w:rsid w:val="003E5067"/>
    <w:rsid w:val="003F00B8"/>
    <w:rsid w:val="003F053B"/>
    <w:rsid w:val="003F173A"/>
    <w:rsid w:val="003F23FB"/>
    <w:rsid w:val="003F493D"/>
    <w:rsid w:val="003F5D7D"/>
    <w:rsid w:val="003F6BC1"/>
    <w:rsid w:val="003F6D54"/>
    <w:rsid w:val="003F7776"/>
    <w:rsid w:val="004042D3"/>
    <w:rsid w:val="00404B09"/>
    <w:rsid w:val="00404EB0"/>
    <w:rsid w:val="004052F9"/>
    <w:rsid w:val="004053B1"/>
    <w:rsid w:val="00405E7E"/>
    <w:rsid w:val="00406D21"/>
    <w:rsid w:val="004108F4"/>
    <w:rsid w:val="00411C6C"/>
    <w:rsid w:val="0041454B"/>
    <w:rsid w:val="00416C61"/>
    <w:rsid w:val="00417D9C"/>
    <w:rsid w:val="00421914"/>
    <w:rsid w:val="00423124"/>
    <w:rsid w:val="00427D89"/>
    <w:rsid w:val="00430C14"/>
    <w:rsid w:val="0043338E"/>
    <w:rsid w:val="004336BD"/>
    <w:rsid w:val="004344EB"/>
    <w:rsid w:val="00435C71"/>
    <w:rsid w:val="00435E2B"/>
    <w:rsid w:val="00436F10"/>
    <w:rsid w:val="004421A4"/>
    <w:rsid w:val="00445640"/>
    <w:rsid w:val="0044793A"/>
    <w:rsid w:val="0045067F"/>
    <w:rsid w:val="004528C4"/>
    <w:rsid w:val="0045526D"/>
    <w:rsid w:val="004561ED"/>
    <w:rsid w:val="0045706F"/>
    <w:rsid w:val="004620DB"/>
    <w:rsid w:val="00462B4A"/>
    <w:rsid w:val="00466BE6"/>
    <w:rsid w:val="00471C4F"/>
    <w:rsid w:val="0047316B"/>
    <w:rsid w:val="004732C2"/>
    <w:rsid w:val="00474A23"/>
    <w:rsid w:val="00474EB0"/>
    <w:rsid w:val="00477D14"/>
    <w:rsid w:val="00481322"/>
    <w:rsid w:val="00481712"/>
    <w:rsid w:val="0048203D"/>
    <w:rsid w:val="004834E8"/>
    <w:rsid w:val="00485CF7"/>
    <w:rsid w:val="00493E1A"/>
    <w:rsid w:val="00493EAE"/>
    <w:rsid w:val="00495E9A"/>
    <w:rsid w:val="0049795D"/>
    <w:rsid w:val="004A3E4E"/>
    <w:rsid w:val="004A661D"/>
    <w:rsid w:val="004A6DB4"/>
    <w:rsid w:val="004A75C7"/>
    <w:rsid w:val="004A7ADF"/>
    <w:rsid w:val="004B25FF"/>
    <w:rsid w:val="004B300F"/>
    <w:rsid w:val="004B47B6"/>
    <w:rsid w:val="004C0D2B"/>
    <w:rsid w:val="004C159D"/>
    <w:rsid w:val="004C1D9C"/>
    <w:rsid w:val="004C272C"/>
    <w:rsid w:val="004C4720"/>
    <w:rsid w:val="004C503C"/>
    <w:rsid w:val="004C77B0"/>
    <w:rsid w:val="004C7AE6"/>
    <w:rsid w:val="004D23B4"/>
    <w:rsid w:val="004D2C18"/>
    <w:rsid w:val="004D6482"/>
    <w:rsid w:val="004D6967"/>
    <w:rsid w:val="004D7307"/>
    <w:rsid w:val="004E1A2E"/>
    <w:rsid w:val="004E2CD4"/>
    <w:rsid w:val="004E3D17"/>
    <w:rsid w:val="004E3DE1"/>
    <w:rsid w:val="004E5AAA"/>
    <w:rsid w:val="004F04D6"/>
    <w:rsid w:val="004F19B3"/>
    <w:rsid w:val="004F35DF"/>
    <w:rsid w:val="004F47F5"/>
    <w:rsid w:val="004F4864"/>
    <w:rsid w:val="004F64FD"/>
    <w:rsid w:val="00501D74"/>
    <w:rsid w:val="00503178"/>
    <w:rsid w:val="005057EF"/>
    <w:rsid w:val="00505F6E"/>
    <w:rsid w:val="005112B8"/>
    <w:rsid w:val="005129D7"/>
    <w:rsid w:val="00512DE4"/>
    <w:rsid w:val="00521E72"/>
    <w:rsid w:val="005232C4"/>
    <w:rsid w:val="00523BAF"/>
    <w:rsid w:val="00524D4A"/>
    <w:rsid w:val="005250D3"/>
    <w:rsid w:val="00526F51"/>
    <w:rsid w:val="0053103A"/>
    <w:rsid w:val="00533518"/>
    <w:rsid w:val="0053407A"/>
    <w:rsid w:val="00541686"/>
    <w:rsid w:val="005518DB"/>
    <w:rsid w:val="00552F4D"/>
    <w:rsid w:val="00553EA9"/>
    <w:rsid w:val="00554CDA"/>
    <w:rsid w:val="00560874"/>
    <w:rsid w:val="00561E6C"/>
    <w:rsid w:val="00563429"/>
    <w:rsid w:val="00563659"/>
    <w:rsid w:val="005643F9"/>
    <w:rsid w:val="005657A3"/>
    <w:rsid w:val="0056633F"/>
    <w:rsid w:val="005715B2"/>
    <w:rsid w:val="005737BC"/>
    <w:rsid w:val="005739EE"/>
    <w:rsid w:val="00574BE1"/>
    <w:rsid w:val="00577763"/>
    <w:rsid w:val="0058007A"/>
    <w:rsid w:val="005829AE"/>
    <w:rsid w:val="00597037"/>
    <w:rsid w:val="005A073D"/>
    <w:rsid w:val="005A3B79"/>
    <w:rsid w:val="005A57DD"/>
    <w:rsid w:val="005A5D52"/>
    <w:rsid w:val="005B320D"/>
    <w:rsid w:val="005B3652"/>
    <w:rsid w:val="005B3AFF"/>
    <w:rsid w:val="005B4F52"/>
    <w:rsid w:val="005B519B"/>
    <w:rsid w:val="005B5ABF"/>
    <w:rsid w:val="005B6479"/>
    <w:rsid w:val="005C65EF"/>
    <w:rsid w:val="005C774A"/>
    <w:rsid w:val="005D10AC"/>
    <w:rsid w:val="005D10F6"/>
    <w:rsid w:val="005D4EBE"/>
    <w:rsid w:val="005D5E3B"/>
    <w:rsid w:val="005E0868"/>
    <w:rsid w:val="005E1C1C"/>
    <w:rsid w:val="005E31DE"/>
    <w:rsid w:val="005E5771"/>
    <w:rsid w:val="005E7374"/>
    <w:rsid w:val="005F0FC3"/>
    <w:rsid w:val="005F112B"/>
    <w:rsid w:val="005F2703"/>
    <w:rsid w:val="005F49DF"/>
    <w:rsid w:val="005F4C2D"/>
    <w:rsid w:val="005F5A5D"/>
    <w:rsid w:val="005F6D31"/>
    <w:rsid w:val="00601F2F"/>
    <w:rsid w:val="00603636"/>
    <w:rsid w:val="00606C4F"/>
    <w:rsid w:val="0061034D"/>
    <w:rsid w:val="00613A2C"/>
    <w:rsid w:val="0061542F"/>
    <w:rsid w:val="00615E13"/>
    <w:rsid w:val="00615F77"/>
    <w:rsid w:val="006228BF"/>
    <w:rsid w:val="00623717"/>
    <w:rsid w:val="0062515B"/>
    <w:rsid w:val="006255C8"/>
    <w:rsid w:val="00625ACD"/>
    <w:rsid w:val="00626918"/>
    <w:rsid w:val="00626C33"/>
    <w:rsid w:val="006274A9"/>
    <w:rsid w:val="00627E44"/>
    <w:rsid w:val="00630A06"/>
    <w:rsid w:val="0063191E"/>
    <w:rsid w:val="00631968"/>
    <w:rsid w:val="00635551"/>
    <w:rsid w:val="0063642E"/>
    <w:rsid w:val="0063700F"/>
    <w:rsid w:val="00637A84"/>
    <w:rsid w:val="006408EC"/>
    <w:rsid w:val="0064218F"/>
    <w:rsid w:val="006423EE"/>
    <w:rsid w:val="00646660"/>
    <w:rsid w:val="00647F85"/>
    <w:rsid w:val="0065022D"/>
    <w:rsid w:val="006503EC"/>
    <w:rsid w:val="00651D31"/>
    <w:rsid w:val="0065548F"/>
    <w:rsid w:val="006624BF"/>
    <w:rsid w:val="006653B9"/>
    <w:rsid w:val="006755C9"/>
    <w:rsid w:val="00676F9A"/>
    <w:rsid w:val="00683049"/>
    <w:rsid w:val="006839CB"/>
    <w:rsid w:val="00683C9F"/>
    <w:rsid w:val="00683F09"/>
    <w:rsid w:val="00684CC7"/>
    <w:rsid w:val="006855FF"/>
    <w:rsid w:val="0068593E"/>
    <w:rsid w:val="0068670D"/>
    <w:rsid w:val="0068674B"/>
    <w:rsid w:val="00686AD7"/>
    <w:rsid w:val="00686B5E"/>
    <w:rsid w:val="00694210"/>
    <w:rsid w:val="00696786"/>
    <w:rsid w:val="00697371"/>
    <w:rsid w:val="0069793D"/>
    <w:rsid w:val="006A3520"/>
    <w:rsid w:val="006A4E2F"/>
    <w:rsid w:val="006A5B86"/>
    <w:rsid w:val="006B2486"/>
    <w:rsid w:val="006B2FF5"/>
    <w:rsid w:val="006B5E86"/>
    <w:rsid w:val="006B6D3F"/>
    <w:rsid w:val="006B7504"/>
    <w:rsid w:val="006B7810"/>
    <w:rsid w:val="006B7D89"/>
    <w:rsid w:val="006C3257"/>
    <w:rsid w:val="006C3AC7"/>
    <w:rsid w:val="006C4B26"/>
    <w:rsid w:val="006C572A"/>
    <w:rsid w:val="006C7601"/>
    <w:rsid w:val="006C761C"/>
    <w:rsid w:val="006C76D0"/>
    <w:rsid w:val="006C7A82"/>
    <w:rsid w:val="006C7BB6"/>
    <w:rsid w:val="006C7BE5"/>
    <w:rsid w:val="006D05A6"/>
    <w:rsid w:val="006D1A41"/>
    <w:rsid w:val="006D2BC6"/>
    <w:rsid w:val="006D513E"/>
    <w:rsid w:val="006D590B"/>
    <w:rsid w:val="006D7743"/>
    <w:rsid w:val="006E006E"/>
    <w:rsid w:val="006E1AF8"/>
    <w:rsid w:val="006E2293"/>
    <w:rsid w:val="006E5746"/>
    <w:rsid w:val="006E58EC"/>
    <w:rsid w:val="006E5B64"/>
    <w:rsid w:val="006E6F7D"/>
    <w:rsid w:val="006F07D9"/>
    <w:rsid w:val="006F1ABF"/>
    <w:rsid w:val="006F2567"/>
    <w:rsid w:val="006F4074"/>
    <w:rsid w:val="006F48F2"/>
    <w:rsid w:val="006F6EB3"/>
    <w:rsid w:val="006F7322"/>
    <w:rsid w:val="006F78BF"/>
    <w:rsid w:val="00704D98"/>
    <w:rsid w:val="00705977"/>
    <w:rsid w:val="00707A7D"/>
    <w:rsid w:val="007126AF"/>
    <w:rsid w:val="00712E11"/>
    <w:rsid w:val="00713085"/>
    <w:rsid w:val="0071514C"/>
    <w:rsid w:val="007162BA"/>
    <w:rsid w:val="00717F67"/>
    <w:rsid w:val="00720F96"/>
    <w:rsid w:val="00724E0E"/>
    <w:rsid w:val="00726A40"/>
    <w:rsid w:val="0072755E"/>
    <w:rsid w:val="00727BAF"/>
    <w:rsid w:val="0073016E"/>
    <w:rsid w:val="00731958"/>
    <w:rsid w:val="007333F3"/>
    <w:rsid w:val="00734FD1"/>
    <w:rsid w:val="00737431"/>
    <w:rsid w:val="007378AA"/>
    <w:rsid w:val="007424B1"/>
    <w:rsid w:val="00744799"/>
    <w:rsid w:val="00744DE6"/>
    <w:rsid w:val="00746244"/>
    <w:rsid w:val="00750E0B"/>
    <w:rsid w:val="00750F0E"/>
    <w:rsid w:val="0075150A"/>
    <w:rsid w:val="007539CF"/>
    <w:rsid w:val="007542BB"/>
    <w:rsid w:val="007550A1"/>
    <w:rsid w:val="0075649B"/>
    <w:rsid w:val="00765188"/>
    <w:rsid w:val="00765964"/>
    <w:rsid w:val="007661A0"/>
    <w:rsid w:val="007662F3"/>
    <w:rsid w:val="007669D0"/>
    <w:rsid w:val="00771123"/>
    <w:rsid w:val="00771CAD"/>
    <w:rsid w:val="00772DB0"/>
    <w:rsid w:val="00773BB1"/>
    <w:rsid w:val="00774C53"/>
    <w:rsid w:val="0077567C"/>
    <w:rsid w:val="00775D55"/>
    <w:rsid w:val="007767E9"/>
    <w:rsid w:val="00780061"/>
    <w:rsid w:val="00780C51"/>
    <w:rsid w:val="0078218F"/>
    <w:rsid w:val="0078568A"/>
    <w:rsid w:val="007951E6"/>
    <w:rsid w:val="00795ACE"/>
    <w:rsid w:val="007A03A2"/>
    <w:rsid w:val="007A2773"/>
    <w:rsid w:val="007A3945"/>
    <w:rsid w:val="007B2C0F"/>
    <w:rsid w:val="007B4F3E"/>
    <w:rsid w:val="007C26DB"/>
    <w:rsid w:val="007C41FC"/>
    <w:rsid w:val="007C4DCC"/>
    <w:rsid w:val="007C78F8"/>
    <w:rsid w:val="007D1BB7"/>
    <w:rsid w:val="007D30D2"/>
    <w:rsid w:val="007D69F4"/>
    <w:rsid w:val="007E05F0"/>
    <w:rsid w:val="007E08BF"/>
    <w:rsid w:val="007E2409"/>
    <w:rsid w:val="007E2479"/>
    <w:rsid w:val="007E5B1C"/>
    <w:rsid w:val="007E5E21"/>
    <w:rsid w:val="007E6642"/>
    <w:rsid w:val="007E7B0B"/>
    <w:rsid w:val="007F11F7"/>
    <w:rsid w:val="007F13BE"/>
    <w:rsid w:val="0080035C"/>
    <w:rsid w:val="00800583"/>
    <w:rsid w:val="00802298"/>
    <w:rsid w:val="00804449"/>
    <w:rsid w:val="0080466E"/>
    <w:rsid w:val="00804DC2"/>
    <w:rsid w:val="00806A63"/>
    <w:rsid w:val="00807F7B"/>
    <w:rsid w:val="00810DB7"/>
    <w:rsid w:val="008119E8"/>
    <w:rsid w:val="00813EAB"/>
    <w:rsid w:val="00814063"/>
    <w:rsid w:val="008140BC"/>
    <w:rsid w:val="0081528D"/>
    <w:rsid w:val="00816285"/>
    <w:rsid w:val="00816DB1"/>
    <w:rsid w:val="00820A4D"/>
    <w:rsid w:val="0082503C"/>
    <w:rsid w:val="008257B2"/>
    <w:rsid w:val="00825AE4"/>
    <w:rsid w:val="00830CD5"/>
    <w:rsid w:val="008324F6"/>
    <w:rsid w:val="0083393B"/>
    <w:rsid w:val="008345ED"/>
    <w:rsid w:val="0083555A"/>
    <w:rsid w:val="0083666F"/>
    <w:rsid w:val="00842809"/>
    <w:rsid w:val="00844CF3"/>
    <w:rsid w:val="008472FD"/>
    <w:rsid w:val="00850018"/>
    <w:rsid w:val="00852434"/>
    <w:rsid w:val="00852FB0"/>
    <w:rsid w:val="00856725"/>
    <w:rsid w:val="00862434"/>
    <w:rsid w:val="008639F9"/>
    <w:rsid w:val="00863C26"/>
    <w:rsid w:val="00863E3A"/>
    <w:rsid w:val="0086462D"/>
    <w:rsid w:val="00864C6B"/>
    <w:rsid w:val="00865ED1"/>
    <w:rsid w:val="008668ED"/>
    <w:rsid w:val="00866DB5"/>
    <w:rsid w:val="00867227"/>
    <w:rsid w:val="0086787E"/>
    <w:rsid w:val="00871C8A"/>
    <w:rsid w:val="00873DCB"/>
    <w:rsid w:val="00874A4C"/>
    <w:rsid w:val="00876995"/>
    <w:rsid w:val="00880D96"/>
    <w:rsid w:val="008821CA"/>
    <w:rsid w:val="00882570"/>
    <w:rsid w:val="00882D91"/>
    <w:rsid w:val="008870FE"/>
    <w:rsid w:val="0088729B"/>
    <w:rsid w:val="0088798D"/>
    <w:rsid w:val="0089458B"/>
    <w:rsid w:val="00894DB2"/>
    <w:rsid w:val="0089545F"/>
    <w:rsid w:val="008973AB"/>
    <w:rsid w:val="008A1C3D"/>
    <w:rsid w:val="008A4FC6"/>
    <w:rsid w:val="008A62EE"/>
    <w:rsid w:val="008A695F"/>
    <w:rsid w:val="008B0109"/>
    <w:rsid w:val="008B3404"/>
    <w:rsid w:val="008B41C9"/>
    <w:rsid w:val="008B61DD"/>
    <w:rsid w:val="008B6264"/>
    <w:rsid w:val="008B6FDD"/>
    <w:rsid w:val="008B726A"/>
    <w:rsid w:val="008C5AF6"/>
    <w:rsid w:val="008D0FD9"/>
    <w:rsid w:val="008D1128"/>
    <w:rsid w:val="008D1A8E"/>
    <w:rsid w:val="008D4012"/>
    <w:rsid w:val="008D541B"/>
    <w:rsid w:val="008D7406"/>
    <w:rsid w:val="008E14B5"/>
    <w:rsid w:val="008E2C82"/>
    <w:rsid w:val="008E41A4"/>
    <w:rsid w:val="008E517F"/>
    <w:rsid w:val="008F2BCB"/>
    <w:rsid w:val="008F44E6"/>
    <w:rsid w:val="008F7A2B"/>
    <w:rsid w:val="00907000"/>
    <w:rsid w:val="009101E2"/>
    <w:rsid w:val="009113A1"/>
    <w:rsid w:val="00911A57"/>
    <w:rsid w:val="00921225"/>
    <w:rsid w:val="009222C4"/>
    <w:rsid w:val="009231E9"/>
    <w:rsid w:val="00927740"/>
    <w:rsid w:val="009326B2"/>
    <w:rsid w:val="00933BB1"/>
    <w:rsid w:val="0093482D"/>
    <w:rsid w:val="00937CC2"/>
    <w:rsid w:val="00943E38"/>
    <w:rsid w:val="0094586F"/>
    <w:rsid w:val="0094636F"/>
    <w:rsid w:val="0094652A"/>
    <w:rsid w:val="00951E79"/>
    <w:rsid w:val="00954B0E"/>
    <w:rsid w:val="009557B8"/>
    <w:rsid w:val="009558A1"/>
    <w:rsid w:val="00956538"/>
    <w:rsid w:val="009568D4"/>
    <w:rsid w:val="00956DD5"/>
    <w:rsid w:val="00957D4B"/>
    <w:rsid w:val="009606A4"/>
    <w:rsid w:val="00962D9F"/>
    <w:rsid w:val="00964702"/>
    <w:rsid w:val="0096559C"/>
    <w:rsid w:val="009655CC"/>
    <w:rsid w:val="0096581B"/>
    <w:rsid w:val="00966662"/>
    <w:rsid w:val="00966E9E"/>
    <w:rsid w:val="00967134"/>
    <w:rsid w:val="00974F28"/>
    <w:rsid w:val="00977C4A"/>
    <w:rsid w:val="00980D3A"/>
    <w:rsid w:val="009855E4"/>
    <w:rsid w:val="009955F1"/>
    <w:rsid w:val="0099637A"/>
    <w:rsid w:val="00996D82"/>
    <w:rsid w:val="00997354"/>
    <w:rsid w:val="009A2194"/>
    <w:rsid w:val="009A2A50"/>
    <w:rsid w:val="009A2F9E"/>
    <w:rsid w:val="009A2FC5"/>
    <w:rsid w:val="009A3A47"/>
    <w:rsid w:val="009A6CCF"/>
    <w:rsid w:val="009B1ACE"/>
    <w:rsid w:val="009B3A06"/>
    <w:rsid w:val="009B466B"/>
    <w:rsid w:val="009C3FF8"/>
    <w:rsid w:val="009D4FD5"/>
    <w:rsid w:val="009D5DB4"/>
    <w:rsid w:val="009D7219"/>
    <w:rsid w:val="009E124C"/>
    <w:rsid w:val="009E3229"/>
    <w:rsid w:val="009E4DD4"/>
    <w:rsid w:val="009E6DA2"/>
    <w:rsid w:val="009E7355"/>
    <w:rsid w:val="009E7788"/>
    <w:rsid w:val="009F2AF0"/>
    <w:rsid w:val="009F4BCD"/>
    <w:rsid w:val="009F6505"/>
    <w:rsid w:val="009F6D98"/>
    <w:rsid w:val="009F79E5"/>
    <w:rsid w:val="009F7FB2"/>
    <w:rsid w:val="00A00C68"/>
    <w:rsid w:val="00A027D5"/>
    <w:rsid w:val="00A02E66"/>
    <w:rsid w:val="00A042CC"/>
    <w:rsid w:val="00A070FA"/>
    <w:rsid w:val="00A11D76"/>
    <w:rsid w:val="00A16BB2"/>
    <w:rsid w:val="00A20354"/>
    <w:rsid w:val="00A2167F"/>
    <w:rsid w:val="00A2228B"/>
    <w:rsid w:val="00A227A1"/>
    <w:rsid w:val="00A249FD"/>
    <w:rsid w:val="00A262F8"/>
    <w:rsid w:val="00A30DF7"/>
    <w:rsid w:val="00A367CA"/>
    <w:rsid w:val="00A4211E"/>
    <w:rsid w:val="00A42D36"/>
    <w:rsid w:val="00A43B89"/>
    <w:rsid w:val="00A45956"/>
    <w:rsid w:val="00A46FA9"/>
    <w:rsid w:val="00A4721F"/>
    <w:rsid w:val="00A51143"/>
    <w:rsid w:val="00A51DE6"/>
    <w:rsid w:val="00A52A79"/>
    <w:rsid w:val="00A532E1"/>
    <w:rsid w:val="00A53CCF"/>
    <w:rsid w:val="00A57B9D"/>
    <w:rsid w:val="00A6316C"/>
    <w:rsid w:val="00A6571F"/>
    <w:rsid w:val="00A7292E"/>
    <w:rsid w:val="00A82746"/>
    <w:rsid w:val="00A82A4C"/>
    <w:rsid w:val="00A82E40"/>
    <w:rsid w:val="00A859E5"/>
    <w:rsid w:val="00A90CF0"/>
    <w:rsid w:val="00A93060"/>
    <w:rsid w:val="00A933BD"/>
    <w:rsid w:val="00A93A32"/>
    <w:rsid w:val="00A9570D"/>
    <w:rsid w:val="00A95CF6"/>
    <w:rsid w:val="00A963CF"/>
    <w:rsid w:val="00A971DD"/>
    <w:rsid w:val="00AA16CE"/>
    <w:rsid w:val="00AA2E17"/>
    <w:rsid w:val="00AB1944"/>
    <w:rsid w:val="00AB1D3A"/>
    <w:rsid w:val="00AB1E96"/>
    <w:rsid w:val="00AB2416"/>
    <w:rsid w:val="00AB2EBF"/>
    <w:rsid w:val="00AB31C1"/>
    <w:rsid w:val="00AB3A87"/>
    <w:rsid w:val="00AB7873"/>
    <w:rsid w:val="00AC09DE"/>
    <w:rsid w:val="00AC328D"/>
    <w:rsid w:val="00AC34D6"/>
    <w:rsid w:val="00AC3C38"/>
    <w:rsid w:val="00AC4D6B"/>
    <w:rsid w:val="00AC55AA"/>
    <w:rsid w:val="00AC587A"/>
    <w:rsid w:val="00AD3AF0"/>
    <w:rsid w:val="00AD3E8F"/>
    <w:rsid w:val="00AD43C6"/>
    <w:rsid w:val="00AD45F2"/>
    <w:rsid w:val="00AD5599"/>
    <w:rsid w:val="00AD596F"/>
    <w:rsid w:val="00AD704C"/>
    <w:rsid w:val="00AD7B0A"/>
    <w:rsid w:val="00AE1B1A"/>
    <w:rsid w:val="00AE2E2C"/>
    <w:rsid w:val="00AE61E5"/>
    <w:rsid w:val="00AE6731"/>
    <w:rsid w:val="00AF29B3"/>
    <w:rsid w:val="00AF4E5E"/>
    <w:rsid w:val="00AF61EC"/>
    <w:rsid w:val="00AF7337"/>
    <w:rsid w:val="00B02617"/>
    <w:rsid w:val="00B04A79"/>
    <w:rsid w:val="00B0525E"/>
    <w:rsid w:val="00B10F86"/>
    <w:rsid w:val="00B13C82"/>
    <w:rsid w:val="00B14C8D"/>
    <w:rsid w:val="00B17CC8"/>
    <w:rsid w:val="00B2190D"/>
    <w:rsid w:val="00B21D08"/>
    <w:rsid w:val="00B22F95"/>
    <w:rsid w:val="00B27075"/>
    <w:rsid w:val="00B3721F"/>
    <w:rsid w:val="00B375A5"/>
    <w:rsid w:val="00B37EF1"/>
    <w:rsid w:val="00B405FE"/>
    <w:rsid w:val="00B40E55"/>
    <w:rsid w:val="00B44123"/>
    <w:rsid w:val="00B503CF"/>
    <w:rsid w:val="00B52369"/>
    <w:rsid w:val="00B629CB"/>
    <w:rsid w:val="00B65332"/>
    <w:rsid w:val="00B7031E"/>
    <w:rsid w:val="00B70E66"/>
    <w:rsid w:val="00B72754"/>
    <w:rsid w:val="00B729BF"/>
    <w:rsid w:val="00B72B2E"/>
    <w:rsid w:val="00B74724"/>
    <w:rsid w:val="00B751DA"/>
    <w:rsid w:val="00B758B3"/>
    <w:rsid w:val="00B760C6"/>
    <w:rsid w:val="00B77653"/>
    <w:rsid w:val="00B84459"/>
    <w:rsid w:val="00B87318"/>
    <w:rsid w:val="00B900B5"/>
    <w:rsid w:val="00B92697"/>
    <w:rsid w:val="00B93045"/>
    <w:rsid w:val="00B930B4"/>
    <w:rsid w:val="00B93897"/>
    <w:rsid w:val="00B954C0"/>
    <w:rsid w:val="00B95F2C"/>
    <w:rsid w:val="00B969B9"/>
    <w:rsid w:val="00BA3489"/>
    <w:rsid w:val="00BA437E"/>
    <w:rsid w:val="00BA592C"/>
    <w:rsid w:val="00BB10D2"/>
    <w:rsid w:val="00BB187E"/>
    <w:rsid w:val="00BB2439"/>
    <w:rsid w:val="00BB2683"/>
    <w:rsid w:val="00BB33EB"/>
    <w:rsid w:val="00BC11EA"/>
    <w:rsid w:val="00BC1E74"/>
    <w:rsid w:val="00BC2172"/>
    <w:rsid w:val="00BC3D69"/>
    <w:rsid w:val="00BC4597"/>
    <w:rsid w:val="00BC4737"/>
    <w:rsid w:val="00BC7214"/>
    <w:rsid w:val="00BD0091"/>
    <w:rsid w:val="00BD30C6"/>
    <w:rsid w:val="00BD57FF"/>
    <w:rsid w:val="00BD683A"/>
    <w:rsid w:val="00BE378F"/>
    <w:rsid w:val="00BE3F0E"/>
    <w:rsid w:val="00BE46DA"/>
    <w:rsid w:val="00BF160E"/>
    <w:rsid w:val="00BF429C"/>
    <w:rsid w:val="00BF6307"/>
    <w:rsid w:val="00BF69E1"/>
    <w:rsid w:val="00BF6E77"/>
    <w:rsid w:val="00C0088D"/>
    <w:rsid w:val="00C021EF"/>
    <w:rsid w:val="00C07921"/>
    <w:rsid w:val="00C07E48"/>
    <w:rsid w:val="00C11BB9"/>
    <w:rsid w:val="00C121C2"/>
    <w:rsid w:val="00C129CF"/>
    <w:rsid w:val="00C2108A"/>
    <w:rsid w:val="00C2142F"/>
    <w:rsid w:val="00C2223E"/>
    <w:rsid w:val="00C24922"/>
    <w:rsid w:val="00C24D72"/>
    <w:rsid w:val="00C2523B"/>
    <w:rsid w:val="00C279CD"/>
    <w:rsid w:val="00C31401"/>
    <w:rsid w:val="00C34FB8"/>
    <w:rsid w:val="00C42A2D"/>
    <w:rsid w:val="00C42E84"/>
    <w:rsid w:val="00C43DDD"/>
    <w:rsid w:val="00C46091"/>
    <w:rsid w:val="00C4616A"/>
    <w:rsid w:val="00C507C3"/>
    <w:rsid w:val="00C512C9"/>
    <w:rsid w:val="00C5159A"/>
    <w:rsid w:val="00C54FF9"/>
    <w:rsid w:val="00C612BE"/>
    <w:rsid w:val="00C649C1"/>
    <w:rsid w:val="00C6655A"/>
    <w:rsid w:val="00C67645"/>
    <w:rsid w:val="00C75512"/>
    <w:rsid w:val="00C76225"/>
    <w:rsid w:val="00C8027B"/>
    <w:rsid w:val="00C81D36"/>
    <w:rsid w:val="00C81DDF"/>
    <w:rsid w:val="00C83F38"/>
    <w:rsid w:val="00C840A4"/>
    <w:rsid w:val="00C8419B"/>
    <w:rsid w:val="00C85269"/>
    <w:rsid w:val="00C91DB0"/>
    <w:rsid w:val="00C94275"/>
    <w:rsid w:val="00C9476D"/>
    <w:rsid w:val="00C94EA0"/>
    <w:rsid w:val="00C950BF"/>
    <w:rsid w:val="00C970F7"/>
    <w:rsid w:val="00C97F75"/>
    <w:rsid w:val="00CA0342"/>
    <w:rsid w:val="00CA4595"/>
    <w:rsid w:val="00CA5469"/>
    <w:rsid w:val="00CA770D"/>
    <w:rsid w:val="00CB03FF"/>
    <w:rsid w:val="00CB14EC"/>
    <w:rsid w:val="00CB17CD"/>
    <w:rsid w:val="00CB1E61"/>
    <w:rsid w:val="00CB1E82"/>
    <w:rsid w:val="00CB1FFB"/>
    <w:rsid w:val="00CB21E2"/>
    <w:rsid w:val="00CB4C3B"/>
    <w:rsid w:val="00CC3927"/>
    <w:rsid w:val="00CD115C"/>
    <w:rsid w:val="00CD4BC3"/>
    <w:rsid w:val="00CD723F"/>
    <w:rsid w:val="00CE0CAA"/>
    <w:rsid w:val="00CE1A14"/>
    <w:rsid w:val="00CE1E44"/>
    <w:rsid w:val="00CE2B68"/>
    <w:rsid w:val="00CE4281"/>
    <w:rsid w:val="00CE5C3E"/>
    <w:rsid w:val="00CF042A"/>
    <w:rsid w:val="00CF2392"/>
    <w:rsid w:val="00CF5B3E"/>
    <w:rsid w:val="00CF75FF"/>
    <w:rsid w:val="00D01E60"/>
    <w:rsid w:val="00D045B6"/>
    <w:rsid w:val="00D045DE"/>
    <w:rsid w:val="00D05F17"/>
    <w:rsid w:val="00D10132"/>
    <w:rsid w:val="00D10350"/>
    <w:rsid w:val="00D10AB0"/>
    <w:rsid w:val="00D1150B"/>
    <w:rsid w:val="00D11AC8"/>
    <w:rsid w:val="00D13A0D"/>
    <w:rsid w:val="00D14924"/>
    <w:rsid w:val="00D220B0"/>
    <w:rsid w:val="00D3019E"/>
    <w:rsid w:val="00D30A74"/>
    <w:rsid w:val="00D31439"/>
    <w:rsid w:val="00D33290"/>
    <w:rsid w:val="00D334BE"/>
    <w:rsid w:val="00D34610"/>
    <w:rsid w:val="00D34AE1"/>
    <w:rsid w:val="00D35BEB"/>
    <w:rsid w:val="00D362C0"/>
    <w:rsid w:val="00D36450"/>
    <w:rsid w:val="00D373CA"/>
    <w:rsid w:val="00D41A22"/>
    <w:rsid w:val="00D42EB6"/>
    <w:rsid w:val="00D45D87"/>
    <w:rsid w:val="00D45D94"/>
    <w:rsid w:val="00D462CA"/>
    <w:rsid w:val="00D46A18"/>
    <w:rsid w:val="00D50DF0"/>
    <w:rsid w:val="00D50E44"/>
    <w:rsid w:val="00D519CB"/>
    <w:rsid w:val="00D53027"/>
    <w:rsid w:val="00D536E7"/>
    <w:rsid w:val="00D564F0"/>
    <w:rsid w:val="00D5732C"/>
    <w:rsid w:val="00D61251"/>
    <w:rsid w:val="00D61493"/>
    <w:rsid w:val="00D62626"/>
    <w:rsid w:val="00D659F4"/>
    <w:rsid w:val="00D66C88"/>
    <w:rsid w:val="00D7480A"/>
    <w:rsid w:val="00D74F58"/>
    <w:rsid w:val="00D74FE3"/>
    <w:rsid w:val="00D754C5"/>
    <w:rsid w:val="00D80E3A"/>
    <w:rsid w:val="00D81091"/>
    <w:rsid w:val="00D812F0"/>
    <w:rsid w:val="00D84BAE"/>
    <w:rsid w:val="00D855E8"/>
    <w:rsid w:val="00D86BE0"/>
    <w:rsid w:val="00D9156D"/>
    <w:rsid w:val="00D93E4F"/>
    <w:rsid w:val="00DA0449"/>
    <w:rsid w:val="00DA6EB9"/>
    <w:rsid w:val="00DB0929"/>
    <w:rsid w:val="00DB49EB"/>
    <w:rsid w:val="00DB5067"/>
    <w:rsid w:val="00DC00BA"/>
    <w:rsid w:val="00DC1AEF"/>
    <w:rsid w:val="00DC1B01"/>
    <w:rsid w:val="00DC4522"/>
    <w:rsid w:val="00DC55F8"/>
    <w:rsid w:val="00DC675A"/>
    <w:rsid w:val="00DC6BC6"/>
    <w:rsid w:val="00DD2038"/>
    <w:rsid w:val="00DD3093"/>
    <w:rsid w:val="00DD3B8A"/>
    <w:rsid w:val="00DD4D9E"/>
    <w:rsid w:val="00DD518C"/>
    <w:rsid w:val="00DD57D0"/>
    <w:rsid w:val="00DD5C62"/>
    <w:rsid w:val="00DE197B"/>
    <w:rsid w:val="00DE61AE"/>
    <w:rsid w:val="00DF1EC6"/>
    <w:rsid w:val="00DF2EFC"/>
    <w:rsid w:val="00DF37DC"/>
    <w:rsid w:val="00DF5502"/>
    <w:rsid w:val="00DF7151"/>
    <w:rsid w:val="00E02C49"/>
    <w:rsid w:val="00E032B6"/>
    <w:rsid w:val="00E059B4"/>
    <w:rsid w:val="00E06CB7"/>
    <w:rsid w:val="00E10DF1"/>
    <w:rsid w:val="00E1139D"/>
    <w:rsid w:val="00E1149C"/>
    <w:rsid w:val="00E1623A"/>
    <w:rsid w:val="00E16C29"/>
    <w:rsid w:val="00E2331F"/>
    <w:rsid w:val="00E2477A"/>
    <w:rsid w:val="00E27A95"/>
    <w:rsid w:val="00E34350"/>
    <w:rsid w:val="00E34F72"/>
    <w:rsid w:val="00E35092"/>
    <w:rsid w:val="00E35954"/>
    <w:rsid w:val="00E406C9"/>
    <w:rsid w:val="00E41F21"/>
    <w:rsid w:val="00E4352A"/>
    <w:rsid w:val="00E47C7E"/>
    <w:rsid w:val="00E51C3E"/>
    <w:rsid w:val="00E528F7"/>
    <w:rsid w:val="00E53C24"/>
    <w:rsid w:val="00E53CA8"/>
    <w:rsid w:val="00E54721"/>
    <w:rsid w:val="00E55FF4"/>
    <w:rsid w:val="00E56395"/>
    <w:rsid w:val="00E57C0E"/>
    <w:rsid w:val="00E62487"/>
    <w:rsid w:val="00E64A02"/>
    <w:rsid w:val="00E64DB1"/>
    <w:rsid w:val="00E6546A"/>
    <w:rsid w:val="00E6594A"/>
    <w:rsid w:val="00E65BA2"/>
    <w:rsid w:val="00E66E31"/>
    <w:rsid w:val="00E67C46"/>
    <w:rsid w:val="00E72553"/>
    <w:rsid w:val="00E73E35"/>
    <w:rsid w:val="00E80384"/>
    <w:rsid w:val="00E814DC"/>
    <w:rsid w:val="00E817F7"/>
    <w:rsid w:val="00E841FC"/>
    <w:rsid w:val="00E84525"/>
    <w:rsid w:val="00E84B7F"/>
    <w:rsid w:val="00E87E57"/>
    <w:rsid w:val="00E9149E"/>
    <w:rsid w:val="00E917E1"/>
    <w:rsid w:val="00E94DC2"/>
    <w:rsid w:val="00EA0073"/>
    <w:rsid w:val="00EA425D"/>
    <w:rsid w:val="00EA4B56"/>
    <w:rsid w:val="00EA4B7E"/>
    <w:rsid w:val="00EB1850"/>
    <w:rsid w:val="00EB7998"/>
    <w:rsid w:val="00EC12C1"/>
    <w:rsid w:val="00EC277A"/>
    <w:rsid w:val="00EC47A8"/>
    <w:rsid w:val="00EC5F31"/>
    <w:rsid w:val="00EC6204"/>
    <w:rsid w:val="00EC7502"/>
    <w:rsid w:val="00ED0DFC"/>
    <w:rsid w:val="00ED7B10"/>
    <w:rsid w:val="00EE30E6"/>
    <w:rsid w:val="00EE5968"/>
    <w:rsid w:val="00EE617C"/>
    <w:rsid w:val="00EE66B8"/>
    <w:rsid w:val="00EE7572"/>
    <w:rsid w:val="00EF2367"/>
    <w:rsid w:val="00EF600B"/>
    <w:rsid w:val="00EF6424"/>
    <w:rsid w:val="00EF7983"/>
    <w:rsid w:val="00F00B0F"/>
    <w:rsid w:val="00F0233B"/>
    <w:rsid w:val="00F02449"/>
    <w:rsid w:val="00F02BF0"/>
    <w:rsid w:val="00F033C0"/>
    <w:rsid w:val="00F038D5"/>
    <w:rsid w:val="00F041B8"/>
    <w:rsid w:val="00F04FF0"/>
    <w:rsid w:val="00F0567B"/>
    <w:rsid w:val="00F05875"/>
    <w:rsid w:val="00F068CA"/>
    <w:rsid w:val="00F07549"/>
    <w:rsid w:val="00F07E16"/>
    <w:rsid w:val="00F1099E"/>
    <w:rsid w:val="00F10A5C"/>
    <w:rsid w:val="00F11A8D"/>
    <w:rsid w:val="00F124EB"/>
    <w:rsid w:val="00F12CC2"/>
    <w:rsid w:val="00F13C46"/>
    <w:rsid w:val="00F25C38"/>
    <w:rsid w:val="00F2735B"/>
    <w:rsid w:val="00F2741B"/>
    <w:rsid w:val="00F3115F"/>
    <w:rsid w:val="00F31725"/>
    <w:rsid w:val="00F31B73"/>
    <w:rsid w:val="00F35A76"/>
    <w:rsid w:val="00F3659A"/>
    <w:rsid w:val="00F3766B"/>
    <w:rsid w:val="00F37989"/>
    <w:rsid w:val="00F430F2"/>
    <w:rsid w:val="00F440F5"/>
    <w:rsid w:val="00F44768"/>
    <w:rsid w:val="00F448DF"/>
    <w:rsid w:val="00F4491F"/>
    <w:rsid w:val="00F46DFC"/>
    <w:rsid w:val="00F509BC"/>
    <w:rsid w:val="00F537C1"/>
    <w:rsid w:val="00F57E5A"/>
    <w:rsid w:val="00F63843"/>
    <w:rsid w:val="00F74029"/>
    <w:rsid w:val="00F74649"/>
    <w:rsid w:val="00F74A6A"/>
    <w:rsid w:val="00F836A1"/>
    <w:rsid w:val="00F83CD4"/>
    <w:rsid w:val="00F872DE"/>
    <w:rsid w:val="00F87886"/>
    <w:rsid w:val="00F87A12"/>
    <w:rsid w:val="00F930E6"/>
    <w:rsid w:val="00F934FE"/>
    <w:rsid w:val="00F94368"/>
    <w:rsid w:val="00F9480B"/>
    <w:rsid w:val="00F965B6"/>
    <w:rsid w:val="00FA02AB"/>
    <w:rsid w:val="00FA1B9F"/>
    <w:rsid w:val="00FA321C"/>
    <w:rsid w:val="00FA38FE"/>
    <w:rsid w:val="00FA495A"/>
    <w:rsid w:val="00FA5AC5"/>
    <w:rsid w:val="00FA745F"/>
    <w:rsid w:val="00FB2597"/>
    <w:rsid w:val="00FB27E5"/>
    <w:rsid w:val="00FB29F0"/>
    <w:rsid w:val="00FB2A12"/>
    <w:rsid w:val="00FB3E7D"/>
    <w:rsid w:val="00FB3EB0"/>
    <w:rsid w:val="00FB70CF"/>
    <w:rsid w:val="00FC009A"/>
    <w:rsid w:val="00FC0C16"/>
    <w:rsid w:val="00FC23CE"/>
    <w:rsid w:val="00FC4D62"/>
    <w:rsid w:val="00FC7063"/>
    <w:rsid w:val="00FD0F21"/>
    <w:rsid w:val="00FD1C78"/>
    <w:rsid w:val="00FD52F9"/>
    <w:rsid w:val="00FD68E5"/>
    <w:rsid w:val="00FE15B1"/>
    <w:rsid w:val="00FE167B"/>
    <w:rsid w:val="00FE3226"/>
    <w:rsid w:val="00FE5A2D"/>
    <w:rsid w:val="00FF2EF4"/>
    <w:rsid w:val="00FF3FC3"/>
    <w:rsid w:val="00FF431D"/>
    <w:rsid w:val="00FF5BA7"/>
    <w:rsid w:val="00FF63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DD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522"/>
    <w:rPr>
      <w:rFonts w:ascii=".VnTime" w:eastAsia="Times New Roman"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C4522"/>
    <w:pPr>
      <w:spacing w:before="100" w:beforeAutospacing="1" w:after="100" w:afterAutospacing="1"/>
    </w:pPr>
    <w:rPr>
      <w:rFonts w:ascii="Times New Roman" w:hAnsi="Times New Roman"/>
      <w:sz w:val="24"/>
      <w:szCs w:val="24"/>
    </w:rPr>
  </w:style>
  <w:style w:type="character" w:customStyle="1" w:styleId="BodyTextChar">
    <w:name w:val="Body Text Char"/>
    <w:basedOn w:val="DefaultParagraphFont"/>
    <w:link w:val="BodyText"/>
    <w:uiPriority w:val="99"/>
    <w:locked/>
    <w:rsid w:val="00DC4522"/>
    <w:rPr>
      <w:rFonts w:ascii="Times New Roman" w:hAnsi="Times New Roman" w:cs="Times New Roman"/>
      <w:sz w:val="24"/>
      <w:szCs w:val="24"/>
    </w:rPr>
  </w:style>
  <w:style w:type="paragraph" w:styleId="Footer">
    <w:name w:val="footer"/>
    <w:basedOn w:val="Normal"/>
    <w:link w:val="FooterChar"/>
    <w:uiPriority w:val="99"/>
    <w:rsid w:val="00DC4522"/>
    <w:pPr>
      <w:tabs>
        <w:tab w:val="center" w:pos="4320"/>
        <w:tab w:val="right" w:pos="8640"/>
      </w:tabs>
    </w:pPr>
  </w:style>
  <w:style w:type="character" w:customStyle="1" w:styleId="FooterChar">
    <w:name w:val="Footer Char"/>
    <w:basedOn w:val="DefaultParagraphFont"/>
    <w:link w:val="Footer"/>
    <w:uiPriority w:val="99"/>
    <w:locked/>
    <w:rsid w:val="00DC4522"/>
    <w:rPr>
      <w:rFonts w:ascii=".VnTime" w:hAnsi=".VnTime" w:cs="Times New Roman"/>
      <w:sz w:val="28"/>
      <w:szCs w:val="28"/>
    </w:rPr>
  </w:style>
  <w:style w:type="character" w:styleId="PageNumber">
    <w:name w:val="page number"/>
    <w:basedOn w:val="DefaultParagraphFont"/>
    <w:uiPriority w:val="99"/>
    <w:rsid w:val="00DC4522"/>
    <w:rPr>
      <w:rFonts w:cs="Times New Roman"/>
    </w:rPr>
  </w:style>
  <w:style w:type="paragraph" w:styleId="ListParagraph">
    <w:name w:val="List Paragraph"/>
    <w:basedOn w:val="Normal"/>
    <w:uiPriority w:val="99"/>
    <w:qFormat/>
    <w:rsid w:val="00B10F86"/>
    <w:pPr>
      <w:ind w:left="720"/>
      <w:contextualSpacing/>
    </w:pPr>
  </w:style>
  <w:style w:type="paragraph" w:styleId="BalloonText">
    <w:name w:val="Balloon Text"/>
    <w:basedOn w:val="Normal"/>
    <w:link w:val="BalloonTextChar"/>
    <w:uiPriority w:val="99"/>
    <w:semiHidden/>
    <w:rsid w:val="009E12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124C"/>
    <w:rPr>
      <w:rFonts w:ascii="Tahoma" w:hAnsi="Tahoma" w:cs="Tahoma"/>
      <w:sz w:val="16"/>
      <w:szCs w:val="16"/>
    </w:rPr>
  </w:style>
  <w:style w:type="paragraph" w:styleId="NormalWeb">
    <w:name w:val="Normal (Web)"/>
    <w:basedOn w:val="Normal"/>
    <w:uiPriority w:val="99"/>
    <w:rsid w:val="00AB1944"/>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rsid w:val="00331961"/>
    <w:pPr>
      <w:tabs>
        <w:tab w:val="center" w:pos="4513"/>
        <w:tab w:val="right" w:pos="9026"/>
      </w:tabs>
    </w:pPr>
  </w:style>
  <w:style w:type="character" w:customStyle="1" w:styleId="HeaderChar">
    <w:name w:val="Header Char"/>
    <w:basedOn w:val="DefaultParagraphFont"/>
    <w:link w:val="Header"/>
    <w:uiPriority w:val="99"/>
    <w:locked/>
    <w:rsid w:val="00331961"/>
    <w:rPr>
      <w:rFonts w:ascii=".VnTime" w:hAnsi=".VnTime" w:cs="Times New Roman"/>
      <w:sz w:val="28"/>
      <w:szCs w:val="28"/>
    </w:rPr>
  </w:style>
  <w:style w:type="paragraph" w:styleId="NoSpacing">
    <w:name w:val="No Spacing"/>
    <w:link w:val="NoSpacingChar"/>
    <w:uiPriority w:val="99"/>
    <w:qFormat/>
    <w:rsid w:val="00331961"/>
    <w:rPr>
      <w:rFonts w:eastAsia="Times New Roman"/>
      <w:lang w:eastAsia="ja-JP"/>
    </w:rPr>
  </w:style>
  <w:style w:type="character" w:customStyle="1" w:styleId="NoSpacingChar">
    <w:name w:val="No Spacing Char"/>
    <w:basedOn w:val="DefaultParagraphFont"/>
    <w:link w:val="NoSpacing"/>
    <w:uiPriority w:val="99"/>
    <w:locked/>
    <w:rsid w:val="00331961"/>
    <w:rPr>
      <w:rFonts w:eastAsia="Times New Roman" w:cs="Times New Roman"/>
      <w:sz w:val="22"/>
      <w:szCs w:val="22"/>
      <w:lang w:val="en-US" w:eastAsia="ja-JP" w:bidi="ar-SA"/>
    </w:rPr>
  </w:style>
  <w:style w:type="paragraph" w:customStyle="1" w:styleId="CharCharCharCharCharCharCharCharCharCharCharCharCharCharChar">
    <w:name w:val="Char Char Char Char Char Char Char Char Char Char Char Char Char Char Char"/>
    <w:basedOn w:val="Normal"/>
    <w:uiPriority w:val="99"/>
    <w:rsid w:val="007D1BB7"/>
    <w:pPr>
      <w:pageBreakBefore/>
      <w:spacing w:before="100" w:beforeAutospacing="1" w:after="100" w:afterAutospacing="1"/>
    </w:pPr>
    <w:rPr>
      <w:rFonts w:ascii="Tahoma" w:hAnsi="Tahoma"/>
      <w:sz w:val="20"/>
      <w:szCs w:val="20"/>
    </w:rPr>
  </w:style>
  <w:style w:type="character" w:customStyle="1" w:styleId="apple-converted-space">
    <w:name w:val="apple-converted-space"/>
    <w:basedOn w:val="DefaultParagraphFont"/>
    <w:uiPriority w:val="99"/>
    <w:rsid w:val="007D1BB7"/>
    <w:rPr>
      <w:rFonts w:cs="Times New Roman"/>
    </w:rPr>
  </w:style>
  <w:style w:type="character" w:styleId="Hyperlink">
    <w:name w:val="Hyperlink"/>
    <w:basedOn w:val="DefaultParagraphFont"/>
    <w:uiPriority w:val="99"/>
    <w:rsid w:val="007D1BB7"/>
    <w:rPr>
      <w:rFonts w:cs="Times New Roman"/>
      <w:color w:val="0000FF"/>
      <w:u w:val="single"/>
    </w:rPr>
  </w:style>
  <w:style w:type="character" w:customStyle="1" w:styleId="Vnbnnidung">
    <w:name w:val="Văn bản nội dung_"/>
    <w:link w:val="Vnbnnidung0"/>
    <w:locked/>
    <w:rsid w:val="009A2FC5"/>
    <w:rPr>
      <w:sz w:val="70"/>
    </w:rPr>
  </w:style>
  <w:style w:type="paragraph" w:customStyle="1" w:styleId="Vnbnnidung0">
    <w:name w:val="Văn bản nội dung"/>
    <w:basedOn w:val="Normal"/>
    <w:link w:val="Vnbnnidung"/>
    <w:rsid w:val="009A2FC5"/>
    <w:pPr>
      <w:widowControl w:val="0"/>
      <w:spacing w:line="276" w:lineRule="auto"/>
      <w:ind w:firstLine="400"/>
    </w:pPr>
    <w:rPr>
      <w:rFonts w:ascii="Calibri" w:eastAsia="Calibri" w:hAnsi="Calibri"/>
      <w:sz w:val="70"/>
      <w:szCs w:val="20"/>
    </w:rPr>
  </w:style>
  <w:style w:type="character" w:styleId="Emphasis">
    <w:name w:val="Emphasis"/>
    <w:qFormat/>
    <w:locked/>
    <w:rsid w:val="00236962"/>
    <w:rPr>
      <w:i/>
      <w:iCs/>
    </w:rPr>
  </w:style>
  <w:style w:type="paragraph" w:styleId="FootnoteText">
    <w:name w:val="footnote text"/>
    <w:basedOn w:val="Normal"/>
    <w:link w:val="FootnoteTextChar"/>
    <w:rsid w:val="0038407B"/>
    <w:rPr>
      <w:rFonts w:ascii="Times New Roman" w:hAnsi="Times New Roman"/>
      <w:sz w:val="20"/>
      <w:szCs w:val="20"/>
      <w:lang w:val="en-GB" w:eastAsia="en-GB"/>
    </w:rPr>
  </w:style>
  <w:style w:type="character" w:customStyle="1" w:styleId="FootnoteTextChar">
    <w:name w:val="Footnote Text Char"/>
    <w:basedOn w:val="DefaultParagraphFont"/>
    <w:link w:val="FootnoteText"/>
    <w:rsid w:val="0038407B"/>
    <w:rPr>
      <w:rFonts w:ascii="Times New Roman" w:eastAsia="Times New Roman" w:hAnsi="Times New Roman"/>
      <w:sz w:val="20"/>
      <w:szCs w:val="20"/>
      <w:lang w:val="en-GB" w:eastAsia="en-GB"/>
    </w:rPr>
  </w:style>
  <w:style w:type="character" w:styleId="FootnoteReference">
    <w:name w:val="footnote reference"/>
    <w:rsid w:val="003840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522"/>
    <w:rPr>
      <w:rFonts w:ascii=".VnTime" w:eastAsia="Times New Roman"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C4522"/>
    <w:pPr>
      <w:spacing w:before="100" w:beforeAutospacing="1" w:after="100" w:afterAutospacing="1"/>
    </w:pPr>
    <w:rPr>
      <w:rFonts w:ascii="Times New Roman" w:hAnsi="Times New Roman"/>
      <w:sz w:val="24"/>
      <w:szCs w:val="24"/>
    </w:rPr>
  </w:style>
  <w:style w:type="character" w:customStyle="1" w:styleId="BodyTextChar">
    <w:name w:val="Body Text Char"/>
    <w:basedOn w:val="DefaultParagraphFont"/>
    <w:link w:val="BodyText"/>
    <w:uiPriority w:val="99"/>
    <w:locked/>
    <w:rsid w:val="00DC4522"/>
    <w:rPr>
      <w:rFonts w:ascii="Times New Roman" w:hAnsi="Times New Roman" w:cs="Times New Roman"/>
      <w:sz w:val="24"/>
      <w:szCs w:val="24"/>
    </w:rPr>
  </w:style>
  <w:style w:type="paragraph" w:styleId="Footer">
    <w:name w:val="footer"/>
    <w:basedOn w:val="Normal"/>
    <w:link w:val="FooterChar"/>
    <w:uiPriority w:val="99"/>
    <w:rsid w:val="00DC4522"/>
    <w:pPr>
      <w:tabs>
        <w:tab w:val="center" w:pos="4320"/>
        <w:tab w:val="right" w:pos="8640"/>
      </w:tabs>
    </w:pPr>
  </w:style>
  <w:style w:type="character" w:customStyle="1" w:styleId="FooterChar">
    <w:name w:val="Footer Char"/>
    <w:basedOn w:val="DefaultParagraphFont"/>
    <w:link w:val="Footer"/>
    <w:uiPriority w:val="99"/>
    <w:locked/>
    <w:rsid w:val="00DC4522"/>
    <w:rPr>
      <w:rFonts w:ascii=".VnTime" w:hAnsi=".VnTime" w:cs="Times New Roman"/>
      <w:sz w:val="28"/>
      <w:szCs w:val="28"/>
    </w:rPr>
  </w:style>
  <w:style w:type="character" w:styleId="PageNumber">
    <w:name w:val="page number"/>
    <w:basedOn w:val="DefaultParagraphFont"/>
    <w:uiPriority w:val="99"/>
    <w:rsid w:val="00DC4522"/>
    <w:rPr>
      <w:rFonts w:cs="Times New Roman"/>
    </w:rPr>
  </w:style>
  <w:style w:type="paragraph" w:styleId="ListParagraph">
    <w:name w:val="List Paragraph"/>
    <w:basedOn w:val="Normal"/>
    <w:uiPriority w:val="99"/>
    <w:qFormat/>
    <w:rsid w:val="00B10F86"/>
    <w:pPr>
      <w:ind w:left="720"/>
      <w:contextualSpacing/>
    </w:pPr>
  </w:style>
  <w:style w:type="paragraph" w:styleId="BalloonText">
    <w:name w:val="Balloon Text"/>
    <w:basedOn w:val="Normal"/>
    <w:link w:val="BalloonTextChar"/>
    <w:uiPriority w:val="99"/>
    <w:semiHidden/>
    <w:rsid w:val="009E12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124C"/>
    <w:rPr>
      <w:rFonts w:ascii="Tahoma" w:hAnsi="Tahoma" w:cs="Tahoma"/>
      <w:sz w:val="16"/>
      <w:szCs w:val="16"/>
    </w:rPr>
  </w:style>
  <w:style w:type="paragraph" w:styleId="NormalWeb">
    <w:name w:val="Normal (Web)"/>
    <w:basedOn w:val="Normal"/>
    <w:uiPriority w:val="99"/>
    <w:rsid w:val="00AB1944"/>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rsid w:val="00331961"/>
    <w:pPr>
      <w:tabs>
        <w:tab w:val="center" w:pos="4513"/>
        <w:tab w:val="right" w:pos="9026"/>
      </w:tabs>
    </w:pPr>
  </w:style>
  <w:style w:type="character" w:customStyle="1" w:styleId="HeaderChar">
    <w:name w:val="Header Char"/>
    <w:basedOn w:val="DefaultParagraphFont"/>
    <w:link w:val="Header"/>
    <w:uiPriority w:val="99"/>
    <w:locked/>
    <w:rsid w:val="00331961"/>
    <w:rPr>
      <w:rFonts w:ascii=".VnTime" w:hAnsi=".VnTime" w:cs="Times New Roman"/>
      <w:sz w:val="28"/>
      <w:szCs w:val="28"/>
    </w:rPr>
  </w:style>
  <w:style w:type="paragraph" w:styleId="NoSpacing">
    <w:name w:val="No Spacing"/>
    <w:link w:val="NoSpacingChar"/>
    <w:uiPriority w:val="99"/>
    <w:qFormat/>
    <w:rsid w:val="00331961"/>
    <w:rPr>
      <w:rFonts w:eastAsia="Times New Roman"/>
      <w:lang w:eastAsia="ja-JP"/>
    </w:rPr>
  </w:style>
  <w:style w:type="character" w:customStyle="1" w:styleId="NoSpacingChar">
    <w:name w:val="No Spacing Char"/>
    <w:basedOn w:val="DefaultParagraphFont"/>
    <w:link w:val="NoSpacing"/>
    <w:uiPriority w:val="99"/>
    <w:locked/>
    <w:rsid w:val="00331961"/>
    <w:rPr>
      <w:rFonts w:eastAsia="Times New Roman" w:cs="Times New Roman"/>
      <w:sz w:val="22"/>
      <w:szCs w:val="22"/>
      <w:lang w:val="en-US" w:eastAsia="ja-JP" w:bidi="ar-SA"/>
    </w:rPr>
  </w:style>
  <w:style w:type="paragraph" w:customStyle="1" w:styleId="CharCharCharCharCharCharCharCharCharCharCharCharCharCharChar">
    <w:name w:val="Char Char Char Char Char Char Char Char Char Char Char Char Char Char Char"/>
    <w:basedOn w:val="Normal"/>
    <w:uiPriority w:val="99"/>
    <w:rsid w:val="007D1BB7"/>
    <w:pPr>
      <w:pageBreakBefore/>
      <w:spacing w:before="100" w:beforeAutospacing="1" w:after="100" w:afterAutospacing="1"/>
    </w:pPr>
    <w:rPr>
      <w:rFonts w:ascii="Tahoma" w:hAnsi="Tahoma"/>
      <w:sz w:val="20"/>
      <w:szCs w:val="20"/>
    </w:rPr>
  </w:style>
  <w:style w:type="character" w:customStyle="1" w:styleId="apple-converted-space">
    <w:name w:val="apple-converted-space"/>
    <w:basedOn w:val="DefaultParagraphFont"/>
    <w:uiPriority w:val="99"/>
    <w:rsid w:val="007D1BB7"/>
    <w:rPr>
      <w:rFonts w:cs="Times New Roman"/>
    </w:rPr>
  </w:style>
  <w:style w:type="character" w:styleId="Hyperlink">
    <w:name w:val="Hyperlink"/>
    <w:basedOn w:val="DefaultParagraphFont"/>
    <w:uiPriority w:val="99"/>
    <w:rsid w:val="007D1BB7"/>
    <w:rPr>
      <w:rFonts w:cs="Times New Roman"/>
      <w:color w:val="0000FF"/>
      <w:u w:val="single"/>
    </w:rPr>
  </w:style>
  <w:style w:type="character" w:customStyle="1" w:styleId="Vnbnnidung">
    <w:name w:val="Văn bản nội dung_"/>
    <w:link w:val="Vnbnnidung0"/>
    <w:locked/>
    <w:rsid w:val="009A2FC5"/>
    <w:rPr>
      <w:sz w:val="70"/>
    </w:rPr>
  </w:style>
  <w:style w:type="paragraph" w:customStyle="1" w:styleId="Vnbnnidung0">
    <w:name w:val="Văn bản nội dung"/>
    <w:basedOn w:val="Normal"/>
    <w:link w:val="Vnbnnidung"/>
    <w:rsid w:val="009A2FC5"/>
    <w:pPr>
      <w:widowControl w:val="0"/>
      <w:spacing w:line="276" w:lineRule="auto"/>
      <w:ind w:firstLine="400"/>
    </w:pPr>
    <w:rPr>
      <w:rFonts w:ascii="Calibri" w:eastAsia="Calibri" w:hAnsi="Calibri"/>
      <w:sz w:val="70"/>
      <w:szCs w:val="20"/>
    </w:rPr>
  </w:style>
  <w:style w:type="character" w:styleId="Emphasis">
    <w:name w:val="Emphasis"/>
    <w:qFormat/>
    <w:locked/>
    <w:rsid w:val="00236962"/>
    <w:rPr>
      <w:i/>
      <w:iCs/>
    </w:rPr>
  </w:style>
  <w:style w:type="paragraph" w:styleId="FootnoteText">
    <w:name w:val="footnote text"/>
    <w:basedOn w:val="Normal"/>
    <w:link w:val="FootnoteTextChar"/>
    <w:rsid w:val="0038407B"/>
    <w:rPr>
      <w:rFonts w:ascii="Times New Roman" w:hAnsi="Times New Roman"/>
      <w:sz w:val="20"/>
      <w:szCs w:val="20"/>
      <w:lang w:val="en-GB" w:eastAsia="en-GB"/>
    </w:rPr>
  </w:style>
  <w:style w:type="character" w:customStyle="1" w:styleId="FootnoteTextChar">
    <w:name w:val="Footnote Text Char"/>
    <w:basedOn w:val="DefaultParagraphFont"/>
    <w:link w:val="FootnoteText"/>
    <w:rsid w:val="0038407B"/>
    <w:rPr>
      <w:rFonts w:ascii="Times New Roman" w:eastAsia="Times New Roman" w:hAnsi="Times New Roman"/>
      <w:sz w:val="20"/>
      <w:szCs w:val="20"/>
      <w:lang w:val="en-GB" w:eastAsia="en-GB"/>
    </w:rPr>
  </w:style>
  <w:style w:type="character" w:styleId="FootnoteReference">
    <w:name w:val="footnote reference"/>
    <w:rsid w:val="003840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10721">
      <w:marLeft w:val="0"/>
      <w:marRight w:val="0"/>
      <w:marTop w:val="0"/>
      <w:marBottom w:val="0"/>
      <w:divBdr>
        <w:top w:val="none" w:sz="0" w:space="0" w:color="auto"/>
        <w:left w:val="none" w:sz="0" w:space="0" w:color="auto"/>
        <w:bottom w:val="none" w:sz="0" w:space="0" w:color="auto"/>
        <w:right w:val="none" w:sz="0" w:space="0" w:color="auto"/>
      </w:divBdr>
    </w:div>
    <w:div w:id="357510722">
      <w:marLeft w:val="0"/>
      <w:marRight w:val="0"/>
      <w:marTop w:val="0"/>
      <w:marBottom w:val="0"/>
      <w:divBdr>
        <w:top w:val="none" w:sz="0" w:space="0" w:color="auto"/>
        <w:left w:val="none" w:sz="0" w:space="0" w:color="auto"/>
        <w:bottom w:val="none" w:sz="0" w:space="0" w:color="auto"/>
        <w:right w:val="none" w:sz="0" w:space="0" w:color="auto"/>
      </w:divBdr>
    </w:div>
    <w:div w:id="357510723">
      <w:marLeft w:val="0"/>
      <w:marRight w:val="0"/>
      <w:marTop w:val="0"/>
      <w:marBottom w:val="0"/>
      <w:divBdr>
        <w:top w:val="none" w:sz="0" w:space="0" w:color="auto"/>
        <w:left w:val="none" w:sz="0" w:space="0" w:color="auto"/>
        <w:bottom w:val="none" w:sz="0" w:space="0" w:color="auto"/>
        <w:right w:val="none" w:sz="0" w:space="0" w:color="auto"/>
      </w:divBdr>
    </w:div>
    <w:div w:id="357510724">
      <w:marLeft w:val="0"/>
      <w:marRight w:val="0"/>
      <w:marTop w:val="0"/>
      <w:marBottom w:val="0"/>
      <w:divBdr>
        <w:top w:val="none" w:sz="0" w:space="0" w:color="auto"/>
        <w:left w:val="none" w:sz="0" w:space="0" w:color="auto"/>
        <w:bottom w:val="none" w:sz="0" w:space="0" w:color="auto"/>
        <w:right w:val="none" w:sz="0" w:space="0" w:color="auto"/>
      </w:divBdr>
    </w:div>
    <w:div w:id="655576723">
      <w:bodyDiv w:val="1"/>
      <w:marLeft w:val="0"/>
      <w:marRight w:val="0"/>
      <w:marTop w:val="0"/>
      <w:marBottom w:val="0"/>
      <w:divBdr>
        <w:top w:val="none" w:sz="0" w:space="0" w:color="auto"/>
        <w:left w:val="none" w:sz="0" w:space="0" w:color="auto"/>
        <w:bottom w:val="none" w:sz="0" w:space="0" w:color="auto"/>
        <w:right w:val="none" w:sz="0" w:space="0" w:color="auto"/>
      </w:divBdr>
    </w:div>
    <w:div w:id="1384595760">
      <w:bodyDiv w:val="1"/>
      <w:marLeft w:val="0"/>
      <w:marRight w:val="0"/>
      <w:marTop w:val="0"/>
      <w:marBottom w:val="0"/>
      <w:divBdr>
        <w:top w:val="none" w:sz="0" w:space="0" w:color="auto"/>
        <w:left w:val="none" w:sz="0" w:space="0" w:color="auto"/>
        <w:bottom w:val="none" w:sz="0" w:space="0" w:color="auto"/>
        <w:right w:val="none" w:sz="0" w:space="0" w:color="auto"/>
      </w:divBdr>
    </w:div>
    <w:div w:id="141277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tai-chinh-nha-nuoc/nghi-dinh-163-2016-nd-cp-huong-dan-luat-ngan-sach-nha-nuoc-335331.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huvienphapluat.vn/van-ban/tai-chinh-nha-nuoc/thong-tu-24-2018-tt-btc-huong-dan-quan-ly-kinh-phi-dao-tao-cho-luu-hoc-sinh-lao-campuchia-380037.aspx" TargetMode="External"/><Relationship Id="rId4" Type="http://schemas.microsoft.com/office/2007/relationships/stylesWithEffects" Target="stylesWithEffects.xml"/><Relationship Id="rId9" Type="http://schemas.openxmlformats.org/officeDocument/2006/relationships/hyperlink" Target="https://thuvienphapluat.vn/van-ban/tai-chinh-nha-nuoc/nghi-dinh-163-2016-nd-cp-huong-dan-luat-ngan-sach-nha-nuoc-335331.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D3243-B776-43B2-BDCA-BA95D3F2F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1829</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UỶ BAN NHÂN DÂN</vt:lpstr>
    </vt:vector>
  </TitlesOfParts>
  <Company>Ngoctrungybvn@gmail.com</Company>
  <LinksUpToDate>false</LinksUpToDate>
  <CharactersWithSpaces>12231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Mr.Trung</dc:creator>
  <cp:lastModifiedBy>Admin</cp:lastModifiedBy>
  <cp:revision>2</cp:revision>
  <cp:lastPrinted>2023-03-04T09:50:00Z</cp:lastPrinted>
  <dcterms:created xsi:type="dcterms:W3CDTF">2023-03-15T07:27:00Z</dcterms:created>
  <dcterms:modified xsi:type="dcterms:W3CDTF">2023-03-15T07:27:00Z</dcterms:modified>
</cp:coreProperties>
</file>